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5CF2" w14:textId="77777777" w:rsidR="00000000" w:rsidRDefault="00000000">
      <w:pPr>
        <w:spacing w:line="300" w:lineRule="auto"/>
        <w:rPr>
          <w:rFonts w:hint="eastAsia"/>
          <w:sz w:val="28"/>
          <w:szCs w:val="28"/>
        </w:rPr>
      </w:pPr>
      <w:r>
        <w:rPr>
          <w:rFonts w:hint="eastAsia"/>
          <w:sz w:val="28"/>
          <w:szCs w:val="28"/>
        </w:rPr>
        <w:t>项目编号：</w:t>
      </w:r>
      <w:r>
        <w:rPr>
          <w:rFonts w:hint="eastAsia"/>
          <w:sz w:val="28"/>
          <w:szCs w:val="28"/>
        </w:rPr>
        <w:t xml:space="preserve"> </w:t>
      </w:r>
    </w:p>
    <w:p w14:paraId="5F80979D" w14:textId="77777777" w:rsidR="00000000" w:rsidRDefault="00000000">
      <w:pPr>
        <w:spacing w:line="300" w:lineRule="auto"/>
      </w:pPr>
    </w:p>
    <w:p w14:paraId="63455652" w14:textId="77777777" w:rsidR="00000000" w:rsidRDefault="00000000">
      <w:pPr>
        <w:spacing w:line="300" w:lineRule="auto"/>
      </w:pPr>
    </w:p>
    <w:p w14:paraId="760D8464" w14:textId="77777777" w:rsidR="00000000" w:rsidRDefault="00000000">
      <w:pPr>
        <w:spacing w:line="300" w:lineRule="auto"/>
      </w:pPr>
    </w:p>
    <w:p w14:paraId="7F9CF326" w14:textId="77777777" w:rsidR="00000000" w:rsidRDefault="00000000">
      <w:pPr>
        <w:spacing w:line="300" w:lineRule="auto"/>
      </w:pPr>
      <w:r>
        <w:rPr>
          <w:lang w:val="en-US" w:eastAsia="zh-CN"/>
        </w:rPr>
        <w:pict w14:anchorId="3434E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2057" type="#_x0000_t75" style="position:absolute;left:0;text-align:left;margin-left:169.75pt;margin-top:15.15pt;width:151.5pt;height:126pt;z-index:-1;mso-wrap-style:square">
            <v:imagedata r:id="rId6" o:title=""/>
          </v:shape>
        </w:pict>
      </w:r>
    </w:p>
    <w:p w14:paraId="4328FEB4" w14:textId="77777777" w:rsidR="00000000" w:rsidRDefault="00000000">
      <w:pPr>
        <w:spacing w:line="300" w:lineRule="auto"/>
      </w:pPr>
    </w:p>
    <w:p w14:paraId="16C009A6" w14:textId="77777777" w:rsidR="00000000" w:rsidRDefault="00000000">
      <w:pPr>
        <w:spacing w:line="300" w:lineRule="auto"/>
      </w:pPr>
    </w:p>
    <w:p w14:paraId="603ED901" w14:textId="77777777" w:rsidR="00000000" w:rsidRDefault="00000000">
      <w:pPr>
        <w:spacing w:line="300" w:lineRule="auto"/>
      </w:pPr>
    </w:p>
    <w:p w14:paraId="6617E1F0" w14:textId="77777777" w:rsidR="00000000" w:rsidRDefault="00000000">
      <w:pPr>
        <w:spacing w:line="300" w:lineRule="auto"/>
      </w:pPr>
    </w:p>
    <w:p w14:paraId="3D43A794" w14:textId="77777777" w:rsidR="00000000" w:rsidRDefault="00000000">
      <w:pPr>
        <w:spacing w:line="300" w:lineRule="auto"/>
        <w:rPr>
          <w:rFonts w:hint="eastAsia"/>
        </w:rPr>
      </w:pPr>
    </w:p>
    <w:p w14:paraId="6780A81D" w14:textId="77777777" w:rsidR="00000000" w:rsidRDefault="00000000">
      <w:pPr>
        <w:spacing w:line="300" w:lineRule="auto"/>
        <w:rPr>
          <w:rFonts w:hint="eastAsia"/>
        </w:rPr>
      </w:pPr>
      <w:r>
        <w:rPr>
          <w:rFonts w:hint="eastAsia"/>
        </w:rPr>
        <w:t xml:space="preserve">                                                                                                                                                                  </w:t>
      </w:r>
    </w:p>
    <w:p w14:paraId="4DBE4816" w14:textId="77777777" w:rsidR="00000000" w:rsidRDefault="00000000">
      <w:pPr>
        <w:spacing w:line="300" w:lineRule="auto"/>
        <w:jc w:val="center"/>
        <w:rPr>
          <w:b/>
          <w:sz w:val="52"/>
          <w:szCs w:val="52"/>
        </w:rPr>
      </w:pPr>
    </w:p>
    <w:p w14:paraId="17E04EE2" w14:textId="77777777" w:rsidR="00000000" w:rsidRDefault="00000000">
      <w:pPr>
        <w:spacing w:line="300" w:lineRule="auto"/>
        <w:jc w:val="center"/>
        <w:rPr>
          <w:rFonts w:hint="eastAsia"/>
          <w:b/>
          <w:sz w:val="52"/>
          <w:szCs w:val="52"/>
        </w:rPr>
      </w:pPr>
      <w:r>
        <w:rPr>
          <w:rFonts w:hint="eastAsia"/>
          <w:b/>
          <w:sz w:val="52"/>
          <w:szCs w:val="52"/>
        </w:rPr>
        <w:t>服务认证合同</w:t>
      </w:r>
    </w:p>
    <w:p w14:paraId="133EF43E" w14:textId="77777777" w:rsidR="00000000" w:rsidRDefault="00000000">
      <w:pPr>
        <w:spacing w:line="300" w:lineRule="auto"/>
        <w:rPr>
          <w:rFonts w:hint="eastAsia"/>
          <w:b/>
          <w:sz w:val="52"/>
          <w:szCs w:val="52"/>
        </w:rPr>
      </w:pPr>
    </w:p>
    <w:p w14:paraId="712CB494" w14:textId="77777777" w:rsidR="00000000" w:rsidRDefault="00000000">
      <w:pPr>
        <w:spacing w:line="300" w:lineRule="auto"/>
        <w:rPr>
          <w:rFonts w:hint="eastAsia"/>
          <w:b/>
          <w:sz w:val="52"/>
          <w:szCs w:val="52"/>
        </w:rPr>
      </w:pPr>
    </w:p>
    <w:p w14:paraId="5B188B99" w14:textId="77777777" w:rsidR="00000000" w:rsidRDefault="00000000">
      <w:pPr>
        <w:spacing w:line="300" w:lineRule="auto"/>
        <w:rPr>
          <w:rFonts w:hint="eastAsia"/>
        </w:rPr>
      </w:pPr>
    </w:p>
    <w:p w14:paraId="57B053E8" w14:textId="77777777" w:rsidR="00000000" w:rsidRDefault="00000000">
      <w:pPr>
        <w:spacing w:line="300" w:lineRule="auto"/>
        <w:rPr>
          <w:rFonts w:hint="eastAsia"/>
        </w:rPr>
      </w:pPr>
    </w:p>
    <w:p w14:paraId="228FD7A1" w14:textId="77777777" w:rsidR="00000000" w:rsidRDefault="00000000">
      <w:pPr>
        <w:spacing w:line="300" w:lineRule="auto"/>
        <w:rPr>
          <w:rFonts w:hint="eastAsia"/>
        </w:rPr>
      </w:pPr>
    </w:p>
    <w:p w14:paraId="035007FE" w14:textId="77777777" w:rsidR="00000000" w:rsidRDefault="00000000">
      <w:pPr>
        <w:spacing w:line="300" w:lineRule="auto"/>
        <w:rPr>
          <w:rFonts w:hint="eastAsia"/>
        </w:rPr>
      </w:pPr>
    </w:p>
    <w:p w14:paraId="304F6035" w14:textId="77777777" w:rsidR="00000000" w:rsidRDefault="00000000">
      <w:pPr>
        <w:spacing w:line="300" w:lineRule="auto"/>
        <w:rPr>
          <w:rFonts w:hint="eastAsia"/>
        </w:rPr>
      </w:pPr>
    </w:p>
    <w:p w14:paraId="702AAF4A" w14:textId="77777777" w:rsidR="00000000" w:rsidRDefault="00000000">
      <w:pPr>
        <w:spacing w:line="300" w:lineRule="auto"/>
        <w:rPr>
          <w:rFonts w:hint="eastAsia"/>
        </w:rPr>
      </w:pPr>
    </w:p>
    <w:p w14:paraId="30939927" w14:textId="77777777" w:rsidR="00000000" w:rsidRDefault="00000000">
      <w:pPr>
        <w:spacing w:line="300" w:lineRule="auto"/>
        <w:rPr>
          <w:rFonts w:hint="eastAsia"/>
        </w:rPr>
      </w:pPr>
    </w:p>
    <w:p w14:paraId="29673CF8" w14:textId="77777777" w:rsidR="00000000" w:rsidRDefault="00000000">
      <w:pPr>
        <w:spacing w:line="300" w:lineRule="auto"/>
        <w:rPr>
          <w:rFonts w:hint="eastAsia"/>
        </w:rPr>
      </w:pPr>
    </w:p>
    <w:p w14:paraId="789ABABA" w14:textId="77777777" w:rsidR="00000000" w:rsidRDefault="00000000">
      <w:pPr>
        <w:spacing w:line="300" w:lineRule="auto"/>
        <w:rPr>
          <w:rFonts w:hint="eastAsia"/>
        </w:rPr>
      </w:pPr>
    </w:p>
    <w:p w14:paraId="62FA5A18" w14:textId="77777777" w:rsidR="00000000" w:rsidRDefault="00000000">
      <w:pPr>
        <w:widowControl/>
        <w:ind w:firstLineChars="300" w:firstLine="960"/>
        <w:jc w:val="left"/>
        <w:rPr>
          <w:rFonts w:hint="eastAsia"/>
          <w:sz w:val="28"/>
          <w:szCs w:val="28"/>
          <w:u w:val="single"/>
        </w:rPr>
      </w:pPr>
      <w:r>
        <w:rPr>
          <w:rFonts w:hint="eastAsia"/>
          <w:sz w:val="32"/>
          <w:szCs w:val="32"/>
        </w:rPr>
        <w:t>认证委托方</w:t>
      </w:r>
      <w:r>
        <w:rPr>
          <w:rFonts w:hint="eastAsia"/>
          <w:sz w:val="28"/>
          <w:szCs w:val="28"/>
        </w:rPr>
        <w:t>（甲方）：</w:t>
      </w:r>
      <w:r>
        <w:rPr>
          <w:rFonts w:hint="eastAsia"/>
          <w:sz w:val="28"/>
          <w:szCs w:val="28"/>
          <w:u w:val="single"/>
        </w:rPr>
        <w:t xml:space="preserve">                                </w:t>
      </w:r>
    </w:p>
    <w:p w14:paraId="395F338B" w14:textId="77777777" w:rsidR="00000000" w:rsidRDefault="00000000">
      <w:pPr>
        <w:spacing w:line="300" w:lineRule="auto"/>
        <w:ind w:leftChars="428" w:left="899"/>
        <w:rPr>
          <w:rFonts w:hint="eastAsia"/>
          <w:sz w:val="28"/>
          <w:szCs w:val="28"/>
        </w:rPr>
      </w:pPr>
    </w:p>
    <w:p w14:paraId="144939C2" w14:textId="77777777" w:rsidR="00000000" w:rsidRDefault="00000000">
      <w:pPr>
        <w:spacing w:line="300" w:lineRule="auto"/>
        <w:ind w:leftChars="428" w:left="899"/>
        <w:rPr>
          <w:rFonts w:hint="eastAsia"/>
          <w:sz w:val="28"/>
          <w:szCs w:val="28"/>
          <w:u w:val="single"/>
        </w:rPr>
      </w:pPr>
      <w:r>
        <w:rPr>
          <w:rFonts w:hint="eastAsia"/>
          <w:sz w:val="30"/>
          <w:szCs w:val="30"/>
        </w:rPr>
        <w:t>认证受托方</w:t>
      </w:r>
      <w:r>
        <w:rPr>
          <w:rFonts w:hint="eastAsia"/>
          <w:sz w:val="28"/>
          <w:szCs w:val="28"/>
        </w:rPr>
        <w:t>（乙方）：</w:t>
      </w:r>
      <w:r>
        <w:rPr>
          <w:rFonts w:hint="eastAsia"/>
          <w:sz w:val="28"/>
          <w:szCs w:val="28"/>
          <w:u w:val="single"/>
        </w:rPr>
        <w:t xml:space="preserve">  </w:t>
      </w:r>
      <w:r>
        <w:rPr>
          <w:rFonts w:hint="eastAsia"/>
          <w:sz w:val="28"/>
          <w:szCs w:val="28"/>
          <w:u w:val="single"/>
        </w:rPr>
        <w:t>欧希蒂认证有限责任公司（</w:t>
      </w:r>
      <w:r>
        <w:rPr>
          <w:rFonts w:hint="eastAsia"/>
          <w:sz w:val="28"/>
          <w:szCs w:val="28"/>
          <w:u w:val="single"/>
        </w:rPr>
        <w:t>OCD</w:t>
      </w:r>
      <w:r>
        <w:rPr>
          <w:rFonts w:hint="eastAsia"/>
          <w:sz w:val="28"/>
          <w:szCs w:val="28"/>
          <w:u w:val="single"/>
        </w:rPr>
        <w:t>）</w:t>
      </w:r>
    </w:p>
    <w:p w14:paraId="58398E48" w14:textId="77777777" w:rsidR="00000000" w:rsidRDefault="00000000">
      <w:pPr>
        <w:spacing w:line="300" w:lineRule="auto"/>
        <w:rPr>
          <w:rFonts w:hint="eastAsia"/>
          <w:sz w:val="30"/>
          <w:szCs w:val="30"/>
        </w:rPr>
      </w:pPr>
    </w:p>
    <w:p w14:paraId="331452F3" w14:textId="77777777" w:rsidR="00000000" w:rsidRDefault="00000000">
      <w:pPr>
        <w:rPr>
          <w:rFonts w:hint="eastAsia"/>
          <w:sz w:val="24"/>
        </w:rPr>
      </w:pPr>
    </w:p>
    <w:p w14:paraId="2DBEF23F" w14:textId="77777777" w:rsidR="00000000" w:rsidRDefault="00000000">
      <w:pPr>
        <w:rPr>
          <w:rFonts w:hint="eastAsia"/>
          <w:sz w:val="24"/>
        </w:rPr>
      </w:pPr>
    </w:p>
    <w:p w14:paraId="116016AF" w14:textId="77777777" w:rsidR="00000000" w:rsidRDefault="00000000">
      <w:pPr>
        <w:rPr>
          <w:rFonts w:hint="eastAsia"/>
          <w:sz w:val="30"/>
          <w:szCs w:val="30"/>
        </w:rPr>
      </w:pPr>
    </w:p>
    <w:p w14:paraId="2E52E91A" w14:textId="77777777" w:rsidR="00000000" w:rsidRDefault="00000000">
      <w:pPr>
        <w:rPr>
          <w:rFonts w:hint="eastAsia"/>
          <w:sz w:val="24"/>
        </w:rPr>
        <w:sectPr w:rsidR="00000000">
          <w:headerReference w:type="default" r:id="rId7"/>
          <w:footerReference w:type="even" r:id="rId8"/>
          <w:footerReference w:type="default" r:id="rId9"/>
          <w:headerReference w:type="first" r:id="rId10"/>
          <w:footerReference w:type="first" r:id="rId11"/>
          <w:pgSz w:w="11906" w:h="16838"/>
          <w:pgMar w:top="851" w:right="1134" w:bottom="851" w:left="1134" w:header="794" w:footer="794" w:gutter="0"/>
          <w:pgNumType w:fmt="numberInDash" w:start="1"/>
          <w:cols w:space="720"/>
          <w:titlePg/>
          <w:docGrid w:type="lines" w:linePitch="312"/>
        </w:sectPr>
      </w:pPr>
    </w:p>
    <w:p w14:paraId="3DC566C2" w14:textId="77777777" w:rsidR="00000000" w:rsidRDefault="00000000">
      <w:pPr>
        <w:widowControl/>
        <w:ind w:firstLineChars="200" w:firstLine="420"/>
        <w:jc w:val="left"/>
        <w:rPr>
          <w:rFonts w:ascii="宋体" w:hAnsi="宋体" w:hint="eastAsia"/>
          <w:szCs w:val="21"/>
        </w:rPr>
      </w:pPr>
      <w:r>
        <w:rPr>
          <w:rFonts w:ascii="宋体" w:hAnsi="宋体" w:hint="eastAsia"/>
          <w:szCs w:val="21"/>
        </w:rPr>
        <w:lastRenderedPageBreak/>
        <w:t>依据</w:t>
      </w:r>
      <w:r>
        <w:rPr>
          <w:rFonts w:ascii="Helvetica" w:eastAsia="Helvetica" w:hAnsi="Helvetica" w:cs="Helvetica"/>
          <w:color w:val="333333"/>
          <w:szCs w:val="21"/>
          <w:shd w:val="clear" w:color="auto" w:fill="FFFFFF"/>
        </w:rPr>
        <w:t>《中华人民共和国民法典</w:t>
      </w:r>
      <w:r>
        <w:rPr>
          <w:rFonts w:ascii="宋体" w:hAnsi="宋体" w:hint="eastAsia"/>
          <w:szCs w:val="21"/>
        </w:rPr>
        <w:t>》</w:t>
      </w:r>
      <w:r>
        <w:rPr>
          <w:rFonts w:ascii="宋体" w:hAnsi="宋体" w:hint="eastAsia"/>
          <w:szCs w:val="21"/>
          <w:u w:val="single"/>
        </w:rPr>
        <w:t xml:space="preserve">                                 （</w:t>
      </w:r>
      <w:r>
        <w:rPr>
          <w:rFonts w:ascii="宋体" w:hAnsi="宋体" w:hint="eastAsia"/>
          <w:szCs w:val="21"/>
        </w:rPr>
        <w:t>甲方）与欧希蒂认证有限责任公司（乙方）就产品认证事项进行协商，并达成一致意见，签订本合同。</w:t>
      </w:r>
    </w:p>
    <w:p w14:paraId="5903F1EC" w14:textId="77777777" w:rsidR="00000000" w:rsidRDefault="00000000">
      <w:pPr>
        <w:spacing w:line="276" w:lineRule="auto"/>
        <w:jc w:val="left"/>
        <w:rPr>
          <w:rFonts w:ascii="宋体" w:hAnsi="宋体" w:hint="eastAsia"/>
          <w:b/>
          <w:bCs/>
          <w:szCs w:val="21"/>
        </w:rPr>
      </w:pPr>
      <w:r>
        <w:rPr>
          <w:rFonts w:ascii="宋体" w:hAnsi="宋体" w:hint="eastAsia"/>
          <w:b/>
          <w:bCs/>
          <w:szCs w:val="21"/>
        </w:rPr>
        <w:t>1约定</w:t>
      </w:r>
    </w:p>
    <w:p w14:paraId="0764D596" w14:textId="77777777" w:rsidR="00000000" w:rsidRDefault="00000000">
      <w:pPr>
        <w:spacing w:line="276" w:lineRule="auto"/>
        <w:jc w:val="left"/>
        <w:rPr>
          <w:rFonts w:ascii="宋体" w:hAnsi="宋体"/>
          <w:b/>
          <w:bCs/>
          <w:szCs w:val="21"/>
        </w:rPr>
      </w:pPr>
      <w:r>
        <w:rPr>
          <w:rFonts w:ascii="宋体" w:hAnsi="宋体" w:hint="eastAsia"/>
          <w:b/>
          <w:bCs/>
          <w:szCs w:val="21"/>
        </w:rPr>
        <w:t xml:space="preserve">1.1认证项目 </w:t>
      </w:r>
      <w:r>
        <w:rPr>
          <w:rFonts w:ascii="宋体" w:hAnsi="宋体" w:hint="eastAsia"/>
          <w:color w:val="000000"/>
          <w:szCs w:val="21"/>
        </w:rPr>
        <w:t>（选项：请在所选择项目前用“</w:t>
      </w:r>
      <w:r>
        <w:rPr>
          <w:rFonts w:ascii="宋体" w:hAnsi="宋体" w:hint="eastAsia"/>
          <w:szCs w:val="21"/>
        </w:rPr>
        <w:t>■</w:t>
      </w:r>
      <w:r>
        <w:rPr>
          <w:rFonts w:ascii="宋体" w:hAnsi="宋体" w:hint="eastAsia"/>
          <w:color w:val="000000"/>
          <w:szCs w:val="21"/>
        </w:rPr>
        <w:t>”表示）</w:t>
      </w:r>
    </w:p>
    <w:p w14:paraId="42628FB8" w14:textId="77777777" w:rsidR="00000000" w:rsidRDefault="00000000">
      <w:pPr>
        <w:snapToGrid w:val="0"/>
        <w:spacing w:line="276" w:lineRule="auto"/>
        <w:rPr>
          <w:rFonts w:ascii="宋体" w:hAnsi="宋体"/>
          <w:szCs w:val="21"/>
        </w:rPr>
      </w:pPr>
      <w:r>
        <w:rPr>
          <w:rFonts w:ascii="宋体" w:hAnsi="宋体" w:hint="eastAsia"/>
          <w:szCs w:val="21"/>
        </w:rPr>
        <w:t>□商品售后服务 （GB/T</w:t>
      </w:r>
      <w:r>
        <w:rPr>
          <w:rFonts w:ascii="宋体" w:hAnsi="宋体"/>
          <w:szCs w:val="21"/>
        </w:rPr>
        <w:t xml:space="preserve"> 27922</w:t>
      </w:r>
      <w:r>
        <w:rPr>
          <w:rFonts w:ascii="宋体" w:hAnsi="宋体" w:hint="eastAsia"/>
          <w:szCs w:val="21"/>
        </w:rPr>
        <w:t>-</w:t>
      </w:r>
      <w:r>
        <w:rPr>
          <w:rFonts w:ascii="宋体" w:hAnsi="宋体"/>
          <w:szCs w:val="21"/>
        </w:rPr>
        <w:t xml:space="preserve">2011 </w:t>
      </w:r>
      <w:r>
        <w:rPr>
          <w:rFonts w:ascii="宋体" w:hAnsi="宋体" w:hint="eastAsia"/>
          <w:szCs w:val="21"/>
        </w:rPr>
        <w:t>商品售后服务评价体系）</w:t>
      </w:r>
    </w:p>
    <w:p w14:paraId="5A305079" w14:textId="77777777" w:rsidR="00000000" w:rsidRDefault="00000000">
      <w:pPr>
        <w:snapToGrid w:val="0"/>
        <w:spacing w:line="276" w:lineRule="auto"/>
        <w:rPr>
          <w:rFonts w:ascii="宋体" w:hAnsi="宋体"/>
          <w:szCs w:val="21"/>
        </w:rPr>
      </w:pPr>
      <w:r>
        <w:rPr>
          <w:rFonts w:ascii="宋体" w:hAnsi="宋体" w:hint="eastAsia"/>
          <w:szCs w:val="21"/>
        </w:rPr>
        <w:t>□餐厅餐饮服务 （RB</w:t>
      </w:r>
      <w:r>
        <w:rPr>
          <w:rFonts w:ascii="宋体" w:hAnsi="宋体"/>
          <w:szCs w:val="21"/>
        </w:rPr>
        <w:t>/</w:t>
      </w:r>
      <w:r>
        <w:rPr>
          <w:rFonts w:ascii="宋体" w:hAnsi="宋体" w:hint="eastAsia"/>
          <w:szCs w:val="21"/>
        </w:rPr>
        <w:t>T</w:t>
      </w:r>
      <w:r>
        <w:rPr>
          <w:rFonts w:ascii="宋体" w:hAnsi="宋体"/>
          <w:szCs w:val="21"/>
        </w:rPr>
        <w:t xml:space="preserve"> </w:t>
      </w:r>
      <w:r>
        <w:rPr>
          <w:rFonts w:ascii="宋体" w:hAnsi="宋体" w:hint="eastAsia"/>
          <w:szCs w:val="21"/>
        </w:rPr>
        <w:t>309-2017 餐厅餐饮服务认证要求）</w:t>
      </w:r>
    </w:p>
    <w:p w14:paraId="36F1938E" w14:textId="09E4B5B4" w:rsidR="00C60C8C" w:rsidRDefault="00C60C8C" w:rsidP="00C60C8C">
      <w:pPr>
        <w:snapToGrid w:val="0"/>
        <w:spacing w:line="276" w:lineRule="auto"/>
        <w:rPr>
          <w:rFonts w:ascii="宋体" w:hAnsi="宋体"/>
          <w:szCs w:val="21"/>
        </w:rPr>
      </w:pPr>
      <w:r>
        <w:rPr>
          <w:rFonts w:ascii="宋体" w:hAnsi="宋体" w:hint="eastAsia"/>
          <w:szCs w:val="21"/>
        </w:rPr>
        <w:t>□</w:t>
      </w:r>
      <w:r w:rsidRPr="0000617C">
        <w:rPr>
          <w:rFonts w:ascii="宋体" w:hAnsi="宋体" w:hint="eastAsia"/>
          <w:szCs w:val="21"/>
        </w:rPr>
        <w:t>初级生鲜食品配送服务</w:t>
      </w:r>
      <w:r>
        <w:rPr>
          <w:rFonts w:ascii="宋体" w:hAnsi="宋体" w:hint="eastAsia"/>
          <w:szCs w:val="21"/>
        </w:rPr>
        <w:t xml:space="preserve"> （</w:t>
      </w:r>
      <w:r w:rsidRPr="005873A7">
        <w:rPr>
          <w:rFonts w:ascii="宋体" w:hAnsi="宋体" w:hint="eastAsia"/>
          <w:szCs w:val="21"/>
        </w:rPr>
        <w:t>OCD/</w:t>
      </w:r>
      <w:r w:rsidRPr="005873A7">
        <w:rPr>
          <w:rFonts w:ascii="宋体" w:hAnsi="宋体"/>
          <w:szCs w:val="21"/>
        </w:rPr>
        <w:t>FW</w:t>
      </w:r>
      <w:r w:rsidRPr="005873A7">
        <w:rPr>
          <w:rFonts w:ascii="宋体" w:hAnsi="宋体" w:hint="eastAsia"/>
          <w:szCs w:val="21"/>
        </w:rPr>
        <w:t>-</w:t>
      </w:r>
      <w:r w:rsidRPr="005873A7">
        <w:rPr>
          <w:rFonts w:ascii="宋体" w:hAnsi="宋体"/>
          <w:szCs w:val="21"/>
        </w:rPr>
        <w:t>JSGF01-</w:t>
      </w:r>
      <w:r w:rsidRPr="005873A7">
        <w:rPr>
          <w:rFonts w:ascii="宋体" w:hAnsi="宋体" w:hint="eastAsia"/>
          <w:szCs w:val="21"/>
        </w:rPr>
        <w:t>2</w:t>
      </w:r>
      <w:r w:rsidRPr="005873A7">
        <w:rPr>
          <w:rFonts w:ascii="宋体" w:hAnsi="宋体"/>
          <w:szCs w:val="21"/>
        </w:rPr>
        <w:t>022</w:t>
      </w:r>
      <w:r w:rsidRPr="005873A7">
        <w:rPr>
          <w:rFonts w:ascii="宋体" w:hAnsi="宋体" w:hint="eastAsia"/>
          <w:szCs w:val="21"/>
        </w:rPr>
        <w:t>初级生鲜食品配送服务能力评价技术规范</w:t>
      </w:r>
      <w:r>
        <w:rPr>
          <w:rFonts w:ascii="宋体" w:hAnsi="宋体" w:hint="eastAsia"/>
          <w:szCs w:val="21"/>
        </w:rPr>
        <w:t>及</w:t>
      </w:r>
      <w:r w:rsidRPr="002471F8">
        <w:rPr>
          <w:rFonts w:ascii="宋体" w:hAnsi="宋体" w:hint="eastAsia"/>
          <w:szCs w:val="21"/>
        </w:rPr>
        <w:t>S</w:t>
      </w:r>
      <w:r w:rsidRPr="002471F8">
        <w:rPr>
          <w:rFonts w:ascii="宋体" w:hAnsi="宋体"/>
          <w:szCs w:val="21"/>
        </w:rPr>
        <w:t>B/T 10428-2007初级生鲜食品配送良好操作规范</w:t>
      </w:r>
      <w:r>
        <w:rPr>
          <w:rFonts w:ascii="宋体" w:hAnsi="宋体" w:hint="eastAsia"/>
          <w:szCs w:val="21"/>
        </w:rPr>
        <w:t>）</w:t>
      </w:r>
    </w:p>
    <w:p w14:paraId="48FE75C4" w14:textId="3AA95D24" w:rsidR="00C60C8C" w:rsidRDefault="00C60C8C" w:rsidP="00C60C8C">
      <w:pPr>
        <w:snapToGrid w:val="0"/>
        <w:spacing w:line="276" w:lineRule="auto"/>
        <w:rPr>
          <w:rFonts w:ascii="宋体" w:hAnsi="宋体"/>
          <w:szCs w:val="21"/>
        </w:rPr>
      </w:pPr>
      <w:r>
        <w:rPr>
          <w:rFonts w:ascii="宋体" w:hAnsi="宋体" w:hint="eastAsia"/>
          <w:szCs w:val="21"/>
        </w:rPr>
        <w:t>□</w:t>
      </w:r>
      <w:r w:rsidRPr="0000617C">
        <w:rPr>
          <w:rFonts w:ascii="宋体" w:hAnsi="宋体" w:hint="eastAsia"/>
          <w:szCs w:val="21"/>
        </w:rPr>
        <w:t>餐饮配送服务</w:t>
      </w:r>
      <w:r>
        <w:rPr>
          <w:rFonts w:ascii="宋体" w:hAnsi="宋体" w:hint="eastAsia"/>
          <w:szCs w:val="21"/>
        </w:rPr>
        <w:t xml:space="preserve"> （</w:t>
      </w:r>
      <w:r w:rsidRPr="005873A7">
        <w:rPr>
          <w:rFonts w:ascii="宋体" w:hAnsi="宋体" w:hint="eastAsia"/>
          <w:szCs w:val="21"/>
        </w:rPr>
        <w:t>OCD/</w:t>
      </w:r>
      <w:r w:rsidRPr="005873A7">
        <w:rPr>
          <w:rFonts w:ascii="宋体" w:hAnsi="宋体"/>
          <w:szCs w:val="21"/>
        </w:rPr>
        <w:t>FW</w:t>
      </w:r>
      <w:r w:rsidRPr="005873A7">
        <w:rPr>
          <w:rFonts w:ascii="宋体" w:hAnsi="宋体" w:hint="eastAsia"/>
          <w:szCs w:val="21"/>
        </w:rPr>
        <w:t>-</w:t>
      </w:r>
      <w:r w:rsidRPr="005873A7">
        <w:rPr>
          <w:rFonts w:ascii="宋体" w:hAnsi="宋体"/>
          <w:szCs w:val="21"/>
        </w:rPr>
        <w:t>JSGF0</w:t>
      </w:r>
      <w:r>
        <w:rPr>
          <w:rFonts w:ascii="宋体" w:hAnsi="宋体"/>
          <w:szCs w:val="21"/>
        </w:rPr>
        <w:t>2</w:t>
      </w:r>
      <w:r w:rsidRPr="005873A7">
        <w:rPr>
          <w:rFonts w:ascii="宋体" w:hAnsi="宋体"/>
          <w:szCs w:val="21"/>
        </w:rPr>
        <w:t>-</w:t>
      </w:r>
      <w:r w:rsidRPr="005873A7">
        <w:rPr>
          <w:rFonts w:ascii="宋体" w:hAnsi="宋体" w:hint="eastAsia"/>
          <w:szCs w:val="21"/>
        </w:rPr>
        <w:t>2</w:t>
      </w:r>
      <w:r w:rsidRPr="005873A7">
        <w:rPr>
          <w:rFonts w:ascii="宋体" w:hAnsi="宋体"/>
          <w:szCs w:val="21"/>
        </w:rPr>
        <w:t>022</w:t>
      </w:r>
      <w:r w:rsidRPr="0081661C">
        <w:rPr>
          <w:rFonts w:ascii="宋体" w:hAnsi="宋体" w:hint="eastAsia"/>
          <w:szCs w:val="21"/>
        </w:rPr>
        <w:t>餐饮配送服务能力评价技术规范</w:t>
      </w:r>
      <w:r>
        <w:rPr>
          <w:rFonts w:ascii="宋体" w:hAnsi="宋体" w:hint="eastAsia"/>
          <w:szCs w:val="21"/>
        </w:rPr>
        <w:t>及</w:t>
      </w:r>
      <w:r w:rsidRPr="0000617C">
        <w:rPr>
          <w:rFonts w:ascii="宋体" w:hAnsi="宋体" w:hint="eastAsia"/>
          <w:szCs w:val="21"/>
        </w:rPr>
        <w:t>S</w:t>
      </w:r>
      <w:r w:rsidRPr="0000617C">
        <w:rPr>
          <w:rFonts w:ascii="宋体" w:hAnsi="宋体"/>
          <w:szCs w:val="21"/>
        </w:rPr>
        <w:t>B/T 10857</w:t>
      </w:r>
      <w:r>
        <w:rPr>
          <w:rFonts w:ascii="宋体" w:hAnsi="宋体"/>
          <w:szCs w:val="21"/>
        </w:rPr>
        <w:t>-2012</w:t>
      </w:r>
      <w:r w:rsidRPr="0000617C">
        <w:rPr>
          <w:rFonts w:ascii="宋体" w:hAnsi="宋体"/>
          <w:szCs w:val="21"/>
        </w:rPr>
        <w:t xml:space="preserve"> 餐饮配送服务规范</w:t>
      </w:r>
      <w:r>
        <w:rPr>
          <w:rFonts w:ascii="宋体" w:hAnsi="宋体" w:hint="eastAsia"/>
          <w:szCs w:val="21"/>
        </w:rPr>
        <w:t>）</w:t>
      </w:r>
    </w:p>
    <w:p w14:paraId="1FF86772" w14:textId="6F432134" w:rsidR="00C60C8C" w:rsidRPr="00C60C8C" w:rsidRDefault="00C60C8C" w:rsidP="00C60C8C">
      <w:pPr>
        <w:snapToGrid w:val="0"/>
        <w:spacing w:line="276" w:lineRule="auto"/>
        <w:rPr>
          <w:rFonts w:ascii="宋体" w:hAnsi="宋体" w:hint="eastAsia"/>
          <w:szCs w:val="21"/>
        </w:rPr>
      </w:pPr>
      <w:r>
        <w:rPr>
          <w:rFonts w:ascii="宋体" w:hAnsi="宋体" w:hint="eastAsia"/>
          <w:szCs w:val="21"/>
        </w:rPr>
        <w:t>□</w:t>
      </w:r>
    </w:p>
    <w:p w14:paraId="0A8C0881" w14:textId="77777777" w:rsidR="00000000" w:rsidRDefault="00000000">
      <w:pPr>
        <w:pStyle w:val="2"/>
        <w:tabs>
          <w:tab w:val="left" w:pos="8430"/>
        </w:tabs>
        <w:spacing w:line="276" w:lineRule="auto"/>
        <w:ind w:firstLineChars="0" w:firstLine="0"/>
        <w:jc w:val="left"/>
        <w:rPr>
          <w:rFonts w:ascii="宋体" w:eastAsia="宋体" w:hAnsi="宋体" w:hint="eastAsia"/>
          <w:bCs/>
          <w:sz w:val="21"/>
          <w:szCs w:val="21"/>
          <w:u w:val="single"/>
        </w:rPr>
      </w:pPr>
      <w:r>
        <w:rPr>
          <w:rFonts w:ascii="宋体" w:eastAsia="宋体" w:hAnsi="宋体" w:hint="eastAsia"/>
          <w:b/>
          <w:bCs/>
          <w:sz w:val="21"/>
          <w:szCs w:val="21"/>
        </w:rPr>
        <w:t>1.2拟申请认证体系覆盖的范围：</w:t>
      </w:r>
      <w:r>
        <w:rPr>
          <w:rFonts w:ascii="宋体" w:eastAsia="宋体" w:hAnsi="宋体" w:hint="eastAsia"/>
          <w:bCs/>
          <w:sz w:val="21"/>
          <w:szCs w:val="21"/>
          <w:u w:val="single"/>
        </w:rPr>
        <w:t>详见（</w:t>
      </w:r>
      <w:r>
        <w:rPr>
          <w:rFonts w:ascii="宋体" w:eastAsia="宋体" w:hAnsi="宋体" w:hint="eastAsia"/>
          <w:sz w:val="21"/>
          <w:szCs w:val="21"/>
          <w:u w:val="single"/>
        </w:rPr>
        <w:t>《服务</w:t>
      </w:r>
      <w:r>
        <w:rPr>
          <w:rFonts w:ascii="宋体" w:eastAsia="宋体" w:hAnsi="宋体"/>
          <w:sz w:val="21"/>
          <w:szCs w:val="21"/>
          <w:u w:val="single"/>
        </w:rPr>
        <w:t>认证申请书</w:t>
      </w:r>
      <w:r>
        <w:rPr>
          <w:rFonts w:ascii="宋体" w:eastAsia="宋体" w:hAnsi="宋体" w:hint="eastAsia"/>
          <w:sz w:val="21"/>
          <w:szCs w:val="21"/>
          <w:u w:val="single"/>
        </w:rPr>
        <w:t>》OCD-</w:t>
      </w:r>
      <w:r>
        <w:rPr>
          <w:rFonts w:ascii="宋体" w:eastAsia="宋体" w:hAnsi="宋体"/>
          <w:sz w:val="21"/>
          <w:szCs w:val="21"/>
          <w:u w:val="single"/>
        </w:rPr>
        <w:t>SC</w:t>
      </w:r>
      <w:r>
        <w:rPr>
          <w:rFonts w:ascii="宋体" w:eastAsia="宋体" w:hAnsi="宋体" w:hint="eastAsia"/>
          <w:sz w:val="21"/>
          <w:szCs w:val="21"/>
          <w:u w:val="single"/>
        </w:rPr>
        <w:t>JL-D-</w:t>
      </w:r>
      <w:r>
        <w:rPr>
          <w:rFonts w:ascii="宋体" w:eastAsia="宋体" w:hAnsi="宋体"/>
          <w:sz w:val="21"/>
          <w:szCs w:val="21"/>
          <w:u w:val="single"/>
        </w:rPr>
        <w:t>001</w:t>
      </w:r>
      <w:r>
        <w:rPr>
          <w:rFonts w:ascii="宋体" w:eastAsia="宋体" w:hAnsi="宋体" w:hint="eastAsia"/>
          <w:bCs/>
          <w:sz w:val="21"/>
          <w:szCs w:val="21"/>
          <w:u w:val="single"/>
        </w:rPr>
        <w:t>）</w:t>
      </w:r>
      <w:r>
        <w:rPr>
          <w:rFonts w:ascii="宋体" w:eastAsia="宋体" w:hAnsi="宋体" w:hint="eastAsia"/>
          <w:sz w:val="21"/>
          <w:szCs w:val="21"/>
          <w:u w:val="single"/>
        </w:rPr>
        <w:t>。</w:t>
      </w:r>
    </w:p>
    <w:p w14:paraId="392EE879" w14:textId="77777777" w:rsidR="00000000" w:rsidRDefault="00000000">
      <w:pPr>
        <w:spacing w:line="276" w:lineRule="auto"/>
        <w:jc w:val="left"/>
        <w:rPr>
          <w:rFonts w:ascii="宋体" w:hAnsi="宋体" w:hint="eastAsia"/>
          <w:szCs w:val="21"/>
        </w:rPr>
      </w:pPr>
      <w:r>
        <w:rPr>
          <w:rFonts w:ascii="宋体" w:hAnsi="宋体" w:hint="eastAsia"/>
          <w:szCs w:val="21"/>
        </w:rPr>
        <w:t>注：认证证书中的认证范围、过程等内容将以现场审查最终确认的内容为准。</w:t>
      </w:r>
    </w:p>
    <w:p w14:paraId="579938DB" w14:textId="77777777" w:rsidR="00000000" w:rsidRDefault="00000000">
      <w:pPr>
        <w:spacing w:line="276" w:lineRule="auto"/>
        <w:jc w:val="left"/>
        <w:rPr>
          <w:rFonts w:ascii="宋体" w:hAnsi="宋体" w:hint="eastAsia"/>
          <w:b/>
          <w:bCs/>
          <w:szCs w:val="21"/>
        </w:rPr>
      </w:pPr>
      <w:r>
        <w:rPr>
          <w:rFonts w:ascii="宋体" w:hAnsi="宋体" w:hint="eastAsia"/>
          <w:b/>
          <w:bCs/>
          <w:szCs w:val="21"/>
        </w:rPr>
        <w:t>2</w:t>
      </w:r>
      <w:r>
        <w:rPr>
          <w:rFonts w:ascii="宋体" w:hAnsi="宋体"/>
          <w:b/>
          <w:bCs/>
          <w:szCs w:val="21"/>
        </w:rPr>
        <w:t xml:space="preserve"> </w:t>
      </w:r>
      <w:r>
        <w:rPr>
          <w:rFonts w:ascii="宋体" w:hAnsi="宋体" w:hint="eastAsia"/>
          <w:b/>
          <w:bCs/>
          <w:szCs w:val="21"/>
        </w:rPr>
        <w:t>服务认证项目的实施</w:t>
      </w:r>
    </w:p>
    <w:p w14:paraId="2C270DAA" w14:textId="77777777" w:rsidR="00000000" w:rsidRDefault="00000000">
      <w:pPr>
        <w:spacing w:line="276" w:lineRule="auto"/>
        <w:jc w:val="left"/>
        <w:rPr>
          <w:rFonts w:ascii="宋体" w:hAnsi="宋体" w:hint="eastAsia"/>
          <w:bCs/>
          <w:szCs w:val="21"/>
        </w:rPr>
      </w:pPr>
      <w:r>
        <w:rPr>
          <w:rFonts w:ascii="宋体" w:hAnsi="宋体" w:hint="eastAsia"/>
          <w:bCs/>
          <w:szCs w:val="21"/>
        </w:rPr>
        <w:t>1）乙方按认证程序对甲方进行认证审查，在确认服务认证管理体系符合合同约定的审查依据后，为甲方办理认证注册，颁发或换发服务认证证书，证书有效期自颁发之日起三年。</w:t>
      </w:r>
    </w:p>
    <w:p w14:paraId="71440002" w14:textId="77777777" w:rsidR="00000000" w:rsidRDefault="00000000">
      <w:pPr>
        <w:spacing w:line="276" w:lineRule="auto"/>
        <w:jc w:val="left"/>
        <w:rPr>
          <w:rFonts w:ascii="宋体" w:hAnsi="宋体" w:hint="eastAsia"/>
          <w:bCs/>
          <w:szCs w:val="21"/>
        </w:rPr>
      </w:pPr>
      <w:r>
        <w:rPr>
          <w:rFonts w:ascii="宋体" w:hAnsi="宋体" w:hint="eastAsia"/>
          <w:bCs/>
          <w:szCs w:val="21"/>
        </w:rPr>
        <w:t>2）甲方在乙方《服务认证现场审查计划》上的签字作为对合同履行的确认。</w:t>
      </w:r>
    </w:p>
    <w:p w14:paraId="58C130FB" w14:textId="77777777" w:rsidR="00000000" w:rsidRDefault="00000000">
      <w:pPr>
        <w:spacing w:line="276" w:lineRule="auto"/>
        <w:jc w:val="left"/>
        <w:rPr>
          <w:rFonts w:ascii="宋体" w:hAnsi="宋体" w:hint="eastAsia"/>
          <w:bCs/>
          <w:szCs w:val="21"/>
        </w:rPr>
      </w:pPr>
      <w:r>
        <w:rPr>
          <w:rFonts w:ascii="宋体" w:hAnsi="宋体" w:hint="eastAsia"/>
          <w:bCs/>
          <w:szCs w:val="21"/>
        </w:rPr>
        <w:t>3）现场审查应在甲方服务认证体系覆盖的活动处于正常运行期间进行，其中：</w:t>
      </w:r>
    </w:p>
    <w:p w14:paraId="0680E886" w14:textId="77777777" w:rsidR="00000000" w:rsidRDefault="00000000">
      <w:pPr>
        <w:spacing w:line="276" w:lineRule="auto"/>
        <w:jc w:val="left"/>
        <w:rPr>
          <w:rFonts w:ascii="宋体" w:hAnsi="宋体" w:hint="eastAsia"/>
          <w:bCs/>
          <w:szCs w:val="21"/>
        </w:rPr>
      </w:pPr>
      <w:r>
        <w:rPr>
          <w:rFonts w:ascii="宋体" w:hAnsi="宋体" w:hint="eastAsia"/>
          <w:bCs/>
          <w:szCs w:val="21"/>
        </w:rPr>
        <w:t>A：初次审查：第一阶段审查前，服务认证管理体系有效运行不少于3个月。</w:t>
      </w:r>
    </w:p>
    <w:p w14:paraId="1A652045" w14:textId="77777777" w:rsidR="00000000" w:rsidRDefault="00000000">
      <w:pPr>
        <w:spacing w:line="276" w:lineRule="auto"/>
        <w:jc w:val="left"/>
        <w:rPr>
          <w:rFonts w:ascii="宋体" w:hAnsi="宋体" w:hint="eastAsia"/>
          <w:bCs/>
          <w:szCs w:val="21"/>
        </w:rPr>
      </w:pPr>
      <w:r>
        <w:rPr>
          <w:rFonts w:ascii="宋体" w:hAnsi="宋体" w:hint="eastAsia"/>
          <w:bCs/>
          <w:szCs w:val="21"/>
        </w:rPr>
        <w:t>B：监督审查：第一次监督审查建议在第二阶段审查或再认证审查的认证证书最后一天起10-12个月内进行，最晚应在</w:t>
      </w:r>
      <w:r>
        <w:rPr>
          <w:rFonts w:ascii="宋体" w:hAnsi="宋体" w:hint="eastAsia"/>
          <w:szCs w:val="21"/>
        </w:rPr>
        <w:t>认证证书签发日</w:t>
      </w:r>
      <w:r>
        <w:rPr>
          <w:rFonts w:ascii="宋体" w:hAnsi="宋体" w:hint="eastAsia"/>
          <w:bCs/>
          <w:szCs w:val="21"/>
        </w:rPr>
        <w:t>起12个月内进行；第二次监督审查与第一次监督审查时间间隔不得超过15个月，且监督审查应至少每个日历年进行一次。如甲方未按期接受乙方的监督审查，乙方将暂停甲方使用认证证书及标识。</w:t>
      </w:r>
    </w:p>
    <w:p w14:paraId="3493A466" w14:textId="77777777" w:rsidR="00000000" w:rsidRDefault="00000000">
      <w:pPr>
        <w:spacing w:line="276" w:lineRule="auto"/>
        <w:jc w:val="left"/>
        <w:rPr>
          <w:rFonts w:ascii="宋体" w:hAnsi="宋体" w:hint="eastAsia"/>
          <w:bCs/>
          <w:szCs w:val="21"/>
        </w:rPr>
      </w:pPr>
      <w:r>
        <w:rPr>
          <w:rFonts w:ascii="宋体" w:hAnsi="宋体" w:hint="eastAsia"/>
          <w:bCs/>
          <w:szCs w:val="21"/>
        </w:rPr>
        <w:t>C：再认证：在认证证书有效期期满前进行，甲方应至少在认证证书到期前3个月按照本合同要求提出申请、缴纳认证费用，甲方应确保符合认证条件，以确保完成认证批准。因甲方未按期履行上述义务导致认证无法批准的，乙方不承担任何责任。再认证审查应在第二次监督审查最后一天起12个月内进行。当甲方因停产、搬迁等原因不能在12个月之内进行相应的再认证审查时，至少应在相应的日历年内完成审查，但无论如何，再认证审查的结束日期不能超过当前认证终止日期。如甲方未按期接受乙方的再认证审查，乙方将暂停甲方使用认证证书及标识。</w:t>
      </w:r>
    </w:p>
    <w:p w14:paraId="1F16B2C6" w14:textId="77777777" w:rsidR="00000000" w:rsidRDefault="00000000">
      <w:pPr>
        <w:spacing w:line="276" w:lineRule="auto"/>
        <w:jc w:val="left"/>
        <w:rPr>
          <w:rFonts w:ascii="宋体" w:hAnsi="宋体" w:hint="eastAsia"/>
          <w:b/>
          <w:bCs/>
          <w:szCs w:val="21"/>
        </w:rPr>
      </w:pPr>
      <w:r>
        <w:rPr>
          <w:rFonts w:ascii="宋体" w:hAnsi="宋体" w:hint="eastAsia"/>
          <w:b/>
          <w:bCs/>
          <w:szCs w:val="21"/>
        </w:rPr>
        <w:t>3 双方义务</w:t>
      </w:r>
    </w:p>
    <w:p w14:paraId="44D527FA" w14:textId="77777777" w:rsidR="00000000" w:rsidRDefault="00000000">
      <w:pPr>
        <w:pStyle w:val="2"/>
        <w:spacing w:line="276" w:lineRule="auto"/>
        <w:ind w:firstLineChars="0" w:firstLine="0"/>
        <w:jc w:val="left"/>
        <w:rPr>
          <w:rFonts w:ascii="宋体" w:eastAsia="宋体" w:hAnsi="宋体" w:hint="eastAsia"/>
          <w:sz w:val="21"/>
          <w:szCs w:val="21"/>
        </w:rPr>
      </w:pPr>
      <w:r>
        <w:rPr>
          <w:rFonts w:ascii="宋体" w:eastAsia="宋体" w:hAnsi="宋体" w:hint="eastAsia"/>
          <w:sz w:val="21"/>
          <w:szCs w:val="21"/>
        </w:rPr>
        <w:t>甲乙双方遵守《认证认可条例》、国家有关认证认可行政规章制度、及O</w:t>
      </w:r>
      <w:r>
        <w:rPr>
          <w:rFonts w:ascii="宋体" w:eastAsia="宋体" w:hAnsi="宋体"/>
          <w:sz w:val="21"/>
          <w:szCs w:val="21"/>
        </w:rPr>
        <w:t>CD</w:t>
      </w:r>
      <w:r>
        <w:rPr>
          <w:rFonts w:ascii="宋体" w:eastAsia="宋体" w:hAnsi="宋体" w:hint="eastAsia"/>
          <w:sz w:val="21"/>
          <w:szCs w:val="21"/>
        </w:rPr>
        <w:t>认证规则的规定。</w:t>
      </w:r>
    </w:p>
    <w:p w14:paraId="406B77B0" w14:textId="77777777" w:rsidR="00000000" w:rsidRDefault="00000000">
      <w:pPr>
        <w:spacing w:line="276" w:lineRule="auto"/>
        <w:jc w:val="left"/>
        <w:rPr>
          <w:rFonts w:ascii="宋体" w:hAnsi="宋体"/>
          <w:b/>
          <w:bCs/>
          <w:szCs w:val="21"/>
        </w:rPr>
      </w:pPr>
      <w:r>
        <w:rPr>
          <w:rFonts w:ascii="宋体" w:hAnsi="宋体" w:hint="eastAsia"/>
          <w:b/>
          <w:bCs/>
          <w:szCs w:val="21"/>
        </w:rPr>
        <w:t>4 甲方权利和义务</w:t>
      </w:r>
      <w:r>
        <w:rPr>
          <w:rFonts w:ascii="宋体" w:hAnsi="宋体"/>
          <w:b/>
          <w:bCs/>
          <w:szCs w:val="21"/>
        </w:rPr>
        <w:t xml:space="preserve"> </w:t>
      </w:r>
    </w:p>
    <w:p w14:paraId="75DB7AEB" w14:textId="77777777" w:rsidR="00000000" w:rsidRDefault="00000000">
      <w:pPr>
        <w:spacing w:line="276" w:lineRule="auto"/>
        <w:jc w:val="left"/>
        <w:rPr>
          <w:rFonts w:ascii="宋体" w:hAnsi="宋体" w:cs="宋体" w:hint="eastAsia"/>
          <w:kern w:val="0"/>
          <w:szCs w:val="21"/>
        </w:rPr>
      </w:pPr>
      <w:r>
        <w:rPr>
          <w:rFonts w:ascii="宋体" w:hAnsi="宋体" w:hint="eastAsia"/>
          <w:szCs w:val="21"/>
        </w:rPr>
        <w:t>4</w:t>
      </w:r>
      <w:r>
        <w:rPr>
          <w:rFonts w:ascii="宋体" w:hAnsi="宋体"/>
          <w:szCs w:val="21"/>
        </w:rPr>
        <w:t>.1</w:t>
      </w:r>
      <w:r>
        <w:rPr>
          <w:rFonts w:ascii="宋体" w:hAnsi="宋体" w:hint="eastAsia"/>
          <w:szCs w:val="21"/>
        </w:rPr>
        <w:t xml:space="preserve"> </w:t>
      </w:r>
      <w:r>
        <w:rPr>
          <w:rFonts w:ascii="宋体" w:hAnsi="宋体" w:cs="宋体" w:hint="eastAsia"/>
          <w:kern w:val="0"/>
          <w:szCs w:val="21"/>
        </w:rPr>
        <w:t>甲方应遵守乙方的认证要求，向乙方提供真实完整有效信息，甲方提交的申请材料及乙方评定结果是本合同的补充条款。当甲方与认证体系相关的信息发生重大变化时，应及时向乙方通报，由乙方按规定决定是否重新进行审查或变更注册资格。</w:t>
      </w:r>
    </w:p>
    <w:p w14:paraId="00077D5D" w14:textId="77777777" w:rsidR="00000000" w:rsidRDefault="00000000">
      <w:pPr>
        <w:spacing w:line="276" w:lineRule="auto"/>
        <w:jc w:val="left"/>
        <w:rPr>
          <w:rFonts w:ascii="宋体" w:hAnsi="宋体"/>
          <w:szCs w:val="21"/>
          <w:u w:val="single"/>
        </w:rPr>
      </w:pPr>
      <w:r>
        <w:rPr>
          <w:rFonts w:ascii="宋体" w:hAnsi="宋体" w:hint="eastAsia"/>
          <w:szCs w:val="21"/>
        </w:rPr>
        <w:t>4</w:t>
      </w:r>
      <w:r>
        <w:rPr>
          <w:rFonts w:ascii="宋体" w:hAnsi="宋体"/>
          <w:szCs w:val="21"/>
        </w:rPr>
        <w:t>.</w:t>
      </w:r>
      <w:r>
        <w:rPr>
          <w:rFonts w:ascii="宋体" w:hAnsi="宋体" w:hint="eastAsia"/>
          <w:szCs w:val="21"/>
        </w:rPr>
        <w:t xml:space="preserve">2 </w:t>
      </w:r>
      <w:r>
        <w:rPr>
          <w:rFonts w:ascii="宋体" w:hAnsi="宋体" w:cs="宋体" w:hint="eastAsia"/>
          <w:spacing w:val="-4"/>
          <w:kern w:val="0"/>
          <w:szCs w:val="21"/>
        </w:rPr>
        <w:t>甲方初次认证申请前，服务管理体系运行时间不少于</w:t>
      </w:r>
      <w:r>
        <w:rPr>
          <w:rFonts w:ascii="宋体" w:hAnsi="宋体" w:cs="宋体"/>
          <w:spacing w:val="-4"/>
          <w:kern w:val="0"/>
          <w:szCs w:val="21"/>
        </w:rPr>
        <w:t>3</w:t>
      </w:r>
      <w:r>
        <w:rPr>
          <w:rFonts w:ascii="宋体" w:hAnsi="宋体" w:cs="宋体" w:hint="eastAsia"/>
          <w:spacing w:val="-4"/>
          <w:kern w:val="0"/>
          <w:szCs w:val="21"/>
        </w:rPr>
        <w:t>个月，并且体系运行应充分、有效。</w:t>
      </w:r>
    </w:p>
    <w:p w14:paraId="3A611328" w14:textId="77777777" w:rsidR="00000000" w:rsidRDefault="00000000">
      <w:pPr>
        <w:spacing w:line="276" w:lineRule="auto"/>
        <w:jc w:val="left"/>
        <w:rPr>
          <w:rFonts w:ascii="宋体" w:hAnsi="宋体" w:hint="eastAsia"/>
          <w:szCs w:val="21"/>
        </w:rPr>
      </w:pPr>
      <w:r>
        <w:rPr>
          <w:rFonts w:ascii="宋体" w:hAnsi="宋体" w:hint="eastAsia"/>
          <w:szCs w:val="21"/>
        </w:rPr>
        <w:t>4</w:t>
      </w:r>
      <w:r>
        <w:rPr>
          <w:rFonts w:ascii="宋体" w:hAnsi="宋体"/>
          <w:szCs w:val="21"/>
        </w:rPr>
        <w:t>.</w:t>
      </w:r>
      <w:r>
        <w:rPr>
          <w:rFonts w:ascii="宋体" w:hAnsi="宋体" w:hint="eastAsia"/>
          <w:szCs w:val="21"/>
        </w:rPr>
        <w:t>3 甲方按规定的认证时间接受乙方的认证审查，并按时支付认证费用。</w:t>
      </w:r>
    </w:p>
    <w:p w14:paraId="3928AC1E" w14:textId="77777777" w:rsidR="00000000" w:rsidRDefault="00000000">
      <w:pPr>
        <w:spacing w:line="276" w:lineRule="auto"/>
        <w:jc w:val="left"/>
        <w:rPr>
          <w:rFonts w:ascii="宋体" w:hAnsi="宋体" w:hint="eastAsia"/>
          <w:spacing w:val="-4"/>
          <w:szCs w:val="21"/>
        </w:rPr>
      </w:pPr>
      <w:r>
        <w:rPr>
          <w:rFonts w:ascii="宋体" w:hAnsi="宋体" w:hint="eastAsia"/>
          <w:szCs w:val="21"/>
        </w:rPr>
        <w:t>4</w:t>
      </w:r>
      <w:r>
        <w:rPr>
          <w:rFonts w:ascii="宋体" w:hAnsi="宋体"/>
          <w:szCs w:val="21"/>
        </w:rPr>
        <w:t>.</w:t>
      </w:r>
      <w:r>
        <w:rPr>
          <w:rFonts w:ascii="宋体" w:hAnsi="宋体" w:hint="eastAsia"/>
          <w:szCs w:val="21"/>
        </w:rPr>
        <w:t>4 接受认可机构及乙方实施的见证评审、确认审查、非例行的临时调查（稽查审查），对拒不接受稽查的获证组织，乙方有权暂停或撤消其认证注册资格。</w:t>
      </w:r>
    </w:p>
    <w:p w14:paraId="685FC00E" w14:textId="77777777" w:rsidR="00000000" w:rsidRDefault="00000000">
      <w:pPr>
        <w:spacing w:line="276" w:lineRule="auto"/>
        <w:jc w:val="left"/>
        <w:rPr>
          <w:rFonts w:ascii="宋体" w:hAnsi="宋体" w:hint="eastAsia"/>
          <w:szCs w:val="21"/>
        </w:rPr>
      </w:pPr>
      <w:r>
        <w:rPr>
          <w:rFonts w:ascii="宋体" w:hAnsi="宋体" w:hint="eastAsia"/>
          <w:szCs w:val="21"/>
        </w:rPr>
        <w:t xml:space="preserve">4.5 </w:t>
      </w:r>
      <w:r>
        <w:rPr>
          <w:rFonts w:ascii="宋体" w:hAnsi="宋体" w:hint="eastAsia"/>
          <w:spacing w:val="2"/>
          <w:szCs w:val="21"/>
        </w:rPr>
        <w:t>通过认证后，享有按规定正确使用其服务认证证书、认证标志以及</w:t>
      </w:r>
      <w:r>
        <w:rPr>
          <w:rFonts w:ascii="宋体" w:hAnsi="宋体" w:hint="eastAsia"/>
          <w:spacing w:val="4"/>
          <w:szCs w:val="21"/>
        </w:rPr>
        <w:t>正确对外广告宣传其获得服务认证注册资格的</w:t>
      </w:r>
      <w:r>
        <w:rPr>
          <w:rFonts w:ascii="宋体" w:hAnsi="宋体" w:hint="eastAsia"/>
          <w:szCs w:val="21"/>
        </w:rPr>
        <w:t>权利，认证证书、认证标志的使用见乙方《公开文件》所述。因故被暂停/撤销认证注册资格时，应停止使用认证证书、认证标志及有关认证宣传。甲方承诺正确使用认证证书、认证标准和有关信</w:t>
      </w:r>
      <w:r>
        <w:rPr>
          <w:rFonts w:ascii="宋体" w:hAnsi="宋体" w:hint="eastAsia"/>
          <w:szCs w:val="21"/>
        </w:rPr>
        <w:lastRenderedPageBreak/>
        <w:t>息，不利用</w:t>
      </w:r>
      <w:r>
        <w:rPr>
          <w:rFonts w:ascii="宋体" w:hAnsi="宋体" w:cs="方正仿宋简体" w:hint="eastAsia"/>
          <w:szCs w:val="21"/>
        </w:rPr>
        <w:t>服务认证证书和相关文字、符号误导公众认为其产品或管理体系通过认证。</w:t>
      </w:r>
    </w:p>
    <w:p w14:paraId="3C57CC07" w14:textId="77777777" w:rsidR="00000000" w:rsidRDefault="00000000">
      <w:pPr>
        <w:spacing w:line="276" w:lineRule="auto"/>
        <w:jc w:val="left"/>
        <w:rPr>
          <w:rFonts w:ascii="宋体" w:hAnsi="宋体" w:cs="宋体" w:hint="eastAsia"/>
          <w:kern w:val="0"/>
          <w:szCs w:val="21"/>
        </w:rPr>
      </w:pPr>
      <w:r>
        <w:rPr>
          <w:rFonts w:ascii="宋体" w:hAnsi="宋体" w:hint="eastAsia"/>
          <w:szCs w:val="21"/>
        </w:rPr>
        <w:t>4</w:t>
      </w:r>
      <w:r>
        <w:rPr>
          <w:rFonts w:ascii="宋体" w:hAnsi="宋体"/>
          <w:szCs w:val="21"/>
        </w:rPr>
        <w:t>.</w:t>
      </w:r>
      <w:r>
        <w:rPr>
          <w:rFonts w:ascii="宋体" w:hAnsi="宋体" w:hint="eastAsia"/>
          <w:szCs w:val="21"/>
        </w:rPr>
        <w:t xml:space="preserve">6 </w:t>
      </w:r>
      <w:r>
        <w:rPr>
          <w:rFonts w:ascii="宋体" w:hAnsi="宋体" w:cs="宋体" w:hint="eastAsia"/>
          <w:kern w:val="0"/>
          <w:szCs w:val="21"/>
        </w:rPr>
        <w:t>甲方可对乙方违纪行为向乙方或上级主管机构进行检举、举报或申诉</w:t>
      </w:r>
      <w:r>
        <w:rPr>
          <w:rFonts w:ascii="宋体" w:hAnsi="宋体" w:cs="宋体"/>
          <w:kern w:val="0"/>
          <w:szCs w:val="21"/>
        </w:rPr>
        <w:t>/</w:t>
      </w:r>
      <w:r>
        <w:rPr>
          <w:rFonts w:ascii="宋体" w:hAnsi="宋体" w:cs="宋体" w:hint="eastAsia"/>
          <w:kern w:val="0"/>
          <w:szCs w:val="21"/>
        </w:rPr>
        <w:t>投诉。</w:t>
      </w:r>
    </w:p>
    <w:p w14:paraId="0F3AF473" w14:textId="77777777" w:rsidR="00000000" w:rsidRDefault="00000000">
      <w:pPr>
        <w:spacing w:line="276" w:lineRule="auto"/>
        <w:jc w:val="left"/>
        <w:rPr>
          <w:rFonts w:ascii="宋体" w:hAnsi="宋体" w:cs="方正仿宋简体" w:hint="eastAsia"/>
          <w:szCs w:val="21"/>
        </w:rPr>
      </w:pPr>
      <w:r>
        <w:rPr>
          <w:rFonts w:ascii="宋体" w:hAnsi="宋体" w:cs="宋体" w:hint="eastAsia"/>
          <w:kern w:val="0"/>
          <w:szCs w:val="21"/>
        </w:rPr>
        <w:t>4.7</w:t>
      </w:r>
      <w:r>
        <w:rPr>
          <w:rFonts w:ascii="宋体" w:hAnsi="宋体" w:cs="宋体"/>
          <w:kern w:val="0"/>
          <w:szCs w:val="21"/>
        </w:rPr>
        <w:t xml:space="preserve"> </w:t>
      </w:r>
      <w:r>
        <w:rPr>
          <w:rFonts w:ascii="宋体" w:hAnsi="宋体" w:cs="宋体" w:hint="eastAsia"/>
          <w:kern w:val="0"/>
          <w:szCs w:val="21"/>
        </w:rPr>
        <w:t>甲方承诺</w:t>
      </w:r>
      <w:r>
        <w:rPr>
          <w:rFonts w:ascii="宋体" w:hAnsi="宋体" w:cs="方正仿宋简体" w:hint="eastAsia"/>
          <w:szCs w:val="21"/>
        </w:rPr>
        <w:t>获得认证后，服务过程持续有效运行。</w:t>
      </w:r>
    </w:p>
    <w:p w14:paraId="63C09353" w14:textId="77777777" w:rsidR="00000000" w:rsidRDefault="00000000">
      <w:pPr>
        <w:spacing w:line="276" w:lineRule="auto"/>
        <w:jc w:val="left"/>
        <w:rPr>
          <w:rFonts w:ascii="宋体" w:hAnsi="宋体" w:cs="方正仿宋简体" w:hint="eastAsia"/>
          <w:szCs w:val="21"/>
        </w:rPr>
      </w:pPr>
      <w:r>
        <w:rPr>
          <w:rFonts w:ascii="宋体" w:hAnsi="宋体" w:cs="宋体" w:hint="eastAsia"/>
          <w:kern w:val="0"/>
          <w:szCs w:val="21"/>
        </w:rPr>
        <w:t>4.8</w:t>
      </w:r>
      <w:r>
        <w:rPr>
          <w:rFonts w:ascii="宋体" w:hAnsi="宋体" w:cs="宋体"/>
          <w:kern w:val="0"/>
          <w:szCs w:val="21"/>
        </w:rPr>
        <w:t xml:space="preserve"> </w:t>
      </w:r>
      <w:r>
        <w:rPr>
          <w:rFonts w:ascii="宋体" w:hAnsi="宋体" w:cs="宋体" w:hint="eastAsia"/>
          <w:kern w:val="0"/>
          <w:szCs w:val="21"/>
        </w:rPr>
        <w:t>甲方承诺</w:t>
      </w:r>
      <w:r>
        <w:rPr>
          <w:rFonts w:ascii="宋体" w:hAnsi="宋体" w:cs="方正仿宋简体" w:hint="eastAsia"/>
          <w:szCs w:val="21"/>
        </w:rPr>
        <w:t>遵守认证认可相关法律法规，协助</w:t>
      </w:r>
      <w:r>
        <w:rPr>
          <w:rFonts w:ascii="宋体" w:hAnsi="宋体" w:hint="eastAsia"/>
          <w:szCs w:val="21"/>
        </w:rPr>
        <w:t>国家、</w:t>
      </w:r>
      <w:r>
        <w:rPr>
          <w:rFonts w:ascii="宋体" w:hAnsi="宋体" w:cs="方正仿宋简体" w:hint="eastAsia"/>
          <w:szCs w:val="21"/>
        </w:rPr>
        <w:t>认证监管部门的监督检查，对有关事项的询问和调查如实提供相关材料和信息。</w:t>
      </w:r>
    </w:p>
    <w:p w14:paraId="6DE0D627" w14:textId="77777777" w:rsidR="00000000" w:rsidRDefault="00000000">
      <w:pPr>
        <w:spacing w:line="276" w:lineRule="auto"/>
        <w:jc w:val="left"/>
        <w:rPr>
          <w:rFonts w:ascii="宋体" w:hAnsi="宋体" w:cs="宋体" w:hint="eastAsia"/>
          <w:kern w:val="0"/>
          <w:szCs w:val="21"/>
        </w:rPr>
      </w:pPr>
      <w:r>
        <w:rPr>
          <w:rFonts w:ascii="宋体" w:hAnsi="宋体" w:cs="宋体" w:hint="eastAsia"/>
          <w:kern w:val="0"/>
          <w:szCs w:val="21"/>
        </w:rPr>
        <w:t>4.9</w:t>
      </w:r>
      <w:r>
        <w:rPr>
          <w:rFonts w:ascii="宋体" w:hAnsi="宋体" w:cs="方正仿宋简体" w:hint="eastAsia"/>
          <w:szCs w:val="21"/>
        </w:rPr>
        <w:t>获得认证后发生以下情况时，</w:t>
      </w:r>
      <w:r>
        <w:rPr>
          <w:rFonts w:ascii="宋体" w:hAnsi="宋体" w:cs="宋体" w:hint="eastAsia"/>
          <w:kern w:val="0"/>
          <w:szCs w:val="21"/>
        </w:rPr>
        <w:t>甲方</w:t>
      </w:r>
      <w:r>
        <w:rPr>
          <w:rFonts w:ascii="宋体" w:hAnsi="宋体" w:cs="方正仿宋简体" w:hint="eastAsia"/>
          <w:szCs w:val="21"/>
        </w:rPr>
        <w:t>承诺及时向认证机构通报：</w:t>
      </w:r>
    </w:p>
    <w:p w14:paraId="658491CC" w14:textId="77777777" w:rsidR="00000000" w:rsidRDefault="00000000">
      <w:pPr>
        <w:spacing w:line="276" w:lineRule="auto"/>
        <w:jc w:val="left"/>
        <w:rPr>
          <w:rFonts w:ascii="宋体" w:hAnsi="宋体" w:cs="方正仿宋简体"/>
          <w:szCs w:val="21"/>
        </w:rPr>
      </w:pPr>
      <w:r>
        <w:rPr>
          <w:rFonts w:ascii="宋体" w:hAnsi="宋体" w:cs="方正仿宋简体" w:hint="eastAsia"/>
          <w:szCs w:val="21"/>
        </w:rPr>
        <w:t xml:space="preserve">①客户及相关方有重大投诉。    </w:t>
      </w:r>
    </w:p>
    <w:p w14:paraId="29DA3439" w14:textId="77777777" w:rsidR="00000000" w:rsidRDefault="00000000">
      <w:pPr>
        <w:spacing w:line="276" w:lineRule="auto"/>
        <w:jc w:val="left"/>
        <w:rPr>
          <w:rFonts w:ascii="宋体" w:hAnsi="宋体" w:cs="方正仿宋简体" w:hint="eastAsia"/>
          <w:szCs w:val="21"/>
        </w:rPr>
      </w:pPr>
      <w:r>
        <w:rPr>
          <w:rFonts w:ascii="宋体" w:hAnsi="宋体" w:cs="方正仿宋简体" w:hint="eastAsia"/>
          <w:szCs w:val="21"/>
        </w:rPr>
        <w:t>②生产、销售的产品或提供的服务被质量或市场监管部门认定不合格。</w:t>
      </w:r>
    </w:p>
    <w:p w14:paraId="331244E0" w14:textId="77777777" w:rsidR="00000000" w:rsidRDefault="00000000">
      <w:pPr>
        <w:spacing w:line="276" w:lineRule="auto"/>
        <w:jc w:val="left"/>
        <w:rPr>
          <w:rFonts w:ascii="宋体" w:hAnsi="宋体" w:cs="方正仿宋简体"/>
          <w:szCs w:val="21"/>
        </w:rPr>
      </w:pPr>
      <w:r>
        <w:rPr>
          <w:rFonts w:ascii="宋体" w:hAnsi="宋体" w:cs="方正仿宋简体" w:hint="eastAsia"/>
          <w:szCs w:val="21"/>
        </w:rPr>
        <w:t xml:space="preserve">③发生产品或服务的质量安全环境事故。   </w:t>
      </w:r>
    </w:p>
    <w:p w14:paraId="5EE91ADE" w14:textId="77777777" w:rsidR="00000000" w:rsidRDefault="00000000">
      <w:pPr>
        <w:spacing w:line="276" w:lineRule="auto"/>
        <w:jc w:val="left"/>
        <w:rPr>
          <w:rFonts w:ascii="宋体" w:hAnsi="宋体" w:cs="方正仿宋简体" w:hint="eastAsia"/>
          <w:szCs w:val="21"/>
        </w:rPr>
      </w:pPr>
      <w:r>
        <w:rPr>
          <w:rFonts w:ascii="宋体" w:hAnsi="宋体" w:cs="方正仿宋简体" w:hint="eastAsia"/>
          <w:szCs w:val="21"/>
        </w:rPr>
        <w:t>④出现影响服务体系运行的其他重要情况。</w:t>
      </w:r>
    </w:p>
    <w:p w14:paraId="2FB89A28" w14:textId="77777777" w:rsidR="00000000" w:rsidRDefault="00000000">
      <w:pPr>
        <w:spacing w:line="276" w:lineRule="auto"/>
        <w:jc w:val="left"/>
        <w:rPr>
          <w:rFonts w:ascii="宋体" w:hAnsi="宋体" w:cs="方正仿宋简体" w:hint="eastAsia"/>
          <w:szCs w:val="21"/>
        </w:rPr>
      </w:pPr>
      <w:r>
        <w:rPr>
          <w:rFonts w:ascii="宋体" w:hAnsi="宋体" w:cs="方正仿宋简体" w:hint="eastAsia"/>
          <w:szCs w:val="21"/>
        </w:rPr>
        <w:t>⑤相关情况发生变更，包括：法律地位、生产经营状况、组织状态或所有权变更；取得的行政许可资格、强制性认证或其他资质证书变更；法定代表人、最高管理者变更；生产经营或服务的工作场所变更；服务认证体系覆盖的活动范围变更；服务蓝图和重要过程的重大变更等。</w:t>
      </w:r>
    </w:p>
    <w:p w14:paraId="57FEAC66" w14:textId="77777777" w:rsidR="00000000" w:rsidRDefault="00000000">
      <w:pPr>
        <w:spacing w:line="276" w:lineRule="auto"/>
        <w:jc w:val="left"/>
        <w:rPr>
          <w:rFonts w:ascii="宋体" w:hAnsi="宋体" w:hint="eastAsia"/>
          <w:b/>
          <w:bCs/>
          <w:szCs w:val="21"/>
        </w:rPr>
      </w:pPr>
      <w:r>
        <w:rPr>
          <w:rFonts w:ascii="宋体" w:hAnsi="宋体" w:hint="eastAsia"/>
          <w:b/>
          <w:bCs/>
          <w:szCs w:val="21"/>
        </w:rPr>
        <w:t>5 乙方权利和义务</w:t>
      </w:r>
      <w:r>
        <w:rPr>
          <w:rFonts w:ascii="宋体" w:hAnsi="宋体"/>
          <w:b/>
          <w:bCs/>
          <w:szCs w:val="21"/>
        </w:rPr>
        <w:t xml:space="preserve">  </w:t>
      </w:r>
    </w:p>
    <w:p w14:paraId="6028A3EA" w14:textId="77777777" w:rsidR="00000000" w:rsidRDefault="00000000">
      <w:pPr>
        <w:spacing w:line="276" w:lineRule="auto"/>
        <w:jc w:val="left"/>
        <w:rPr>
          <w:rFonts w:ascii="宋体" w:hAnsi="宋体" w:hint="eastAsia"/>
          <w:szCs w:val="21"/>
        </w:rPr>
      </w:pPr>
      <w:r>
        <w:rPr>
          <w:rFonts w:ascii="宋体" w:hAnsi="宋体" w:hint="eastAsia"/>
          <w:szCs w:val="21"/>
        </w:rPr>
        <w:t>5</w:t>
      </w:r>
      <w:r>
        <w:rPr>
          <w:rFonts w:ascii="宋体" w:hAnsi="宋体"/>
          <w:szCs w:val="21"/>
        </w:rPr>
        <w:t xml:space="preserve">.1 </w:t>
      </w:r>
      <w:r>
        <w:rPr>
          <w:rFonts w:ascii="宋体" w:hAnsi="宋体" w:hint="eastAsia"/>
          <w:szCs w:val="21"/>
        </w:rPr>
        <w:t>应按认证要求组建审查组，并将认证审查计划提前通知甲方。</w:t>
      </w:r>
    </w:p>
    <w:p w14:paraId="12252034" w14:textId="77777777" w:rsidR="00000000" w:rsidRDefault="00000000">
      <w:pPr>
        <w:spacing w:line="276" w:lineRule="auto"/>
        <w:jc w:val="left"/>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2 应向甲方提交审查报告，并在得出现场审查结论并经技术评定后，及时办理是否批准甲方获得或保持认证注册资格的手续，通过认证的及时向甲方提交认证证书。</w:t>
      </w:r>
    </w:p>
    <w:p w14:paraId="3551165A" w14:textId="77777777" w:rsidR="00000000" w:rsidRDefault="00000000">
      <w:pPr>
        <w:spacing w:line="276" w:lineRule="auto"/>
        <w:jc w:val="left"/>
        <w:rPr>
          <w:rFonts w:ascii="宋体" w:hAnsi="宋体" w:hint="eastAsia"/>
          <w:spacing w:val="4"/>
          <w:szCs w:val="21"/>
        </w:rPr>
      </w:pPr>
      <w:r>
        <w:rPr>
          <w:rFonts w:ascii="宋体" w:hAnsi="宋体" w:hint="eastAsia"/>
          <w:szCs w:val="21"/>
        </w:rPr>
        <w:t>5</w:t>
      </w:r>
      <w:r>
        <w:rPr>
          <w:rFonts w:ascii="宋体" w:hAnsi="宋体"/>
          <w:szCs w:val="21"/>
        </w:rPr>
        <w:t>.</w:t>
      </w:r>
      <w:r>
        <w:rPr>
          <w:rFonts w:ascii="宋体" w:hAnsi="宋体" w:hint="eastAsia"/>
          <w:szCs w:val="21"/>
        </w:rPr>
        <w:t xml:space="preserve">3 </w:t>
      </w:r>
      <w:r>
        <w:rPr>
          <w:rFonts w:ascii="宋体" w:hAnsi="宋体" w:hint="eastAsia"/>
          <w:spacing w:val="2"/>
          <w:szCs w:val="21"/>
        </w:rPr>
        <w:t>甲方建立的服务认证体系如不符合或不能持续符合标准要求和乙方</w:t>
      </w:r>
      <w:r>
        <w:rPr>
          <w:rFonts w:ascii="宋体" w:hAnsi="宋体" w:hint="eastAsia"/>
          <w:spacing w:val="4"/>
          <w:szCs w:val="21"/>
        </w:rPr>
        <w:t>的规定要求时，乙方有权不批准甲方认证注册资格或暂停/</w:t>
      </w:r>
      <w:r>
        <w:rPr>
          <w:rFonts w:ascii="宋体" w:hAnsi="宋体" w:hint="eastAsia"/>
          <w:szCs w:val="21"/>
        </w:rPr>
        <w:t>撤销甲方认证注册资格并公告，</w:t>
      </w:r>
      <w:r>
        <w:rPr>
          <w:rFonts w:ascii="宋体" w:hAnsi="宋体" w:hint="eastAsia"/>
          <w:spacing w:val="4"/>
          <w:szCs w:val="21"/>
        </w:rPr>
        <w:t>暂停/</w:t>
      </w:r>
      <w:r>
        <w:rPr>
          <w:rFonts w:ascii="宋体" w:hAnsi="宋体" w:hint="eastAsia"/>
          <w:szCs w:val="21"/>
        </w:rPr>
        <w:t>撤销的规定见乙方《公开文件》所述。</w:t>
      </w:r>
    </w:p>
    <w:p w14:paraId="02D33BAA" w14:textId="77777777" w:rsidR="00000000" w:rsidRDefault="00000000">
      <w:pPr>
        <w:spacing w:line="276" w:lineRule="auto"/>
        <w:jc w:val="left"/>
        <w:rPr>
          <w:rFonts w:ascii="宋体" w:hAnsi="宋体" w:hint="eastAsia"/>
          <w:szCs w:val="21"/>
        </w:rPr>
      </w:pPr>
      <w:r>
        <w:rPr>
          <w:rFonts w:ascii="宋体" w:hAnsi="宋体" w:hint="eastAsia"/>
          <w:szCs w:val="21"/>
        </w:rPr>
        <w:t>5.4 应确保认证活动公正客观。</w:t>
      </w:r>
    </w:p>
    <w:p w14:paraId="7CA48860" w14:textId="77777777" w:rsidR="00000000" w:rsidRDefault="00000000">
      <w:pPr>
        <w:spacing w:line="276" w:lineRule="auto"/>
        <w:jc w:val="left"/>
        <w:rPr>
          <w:rFonts w:ascii="宋体" w:hAnsi="宋体" w:hint="eastAsia"/>
          <w:szCs w:val="21"/>
        </w:rPr>
      </w:pPr>
      <w:r>
        <w:rPr>
          <w:rFonts w:ascii="宋体" w:hAnsi="宋体" w:hint="eastAsia"/>
          <w:szCs w:val="21"/>
        </w:rPr>
        <w:t>5.5 应及时告知甲方有关标准变化、认证审查过程、认证认可要求的信息，将认证决定的结果予以公开。</w:t>
      </w:r>
    </w:p>
    <w:p w14:paraId="4F10BDBE" w14:textId="77777777" w:rsidR="00000000" w:rsidRDefault="00000000">
      <w:pPr>
        <w:spacing w:line="276" w:lineRule="auto"/>
        <w:jc w:val="left"/>
        <w:rPr>
          <w:rFonts w:ascii="宋体" w:hAnsi="宋体" w:hint="eastAsia"/>
          <w:szCs w:val="21"/>
        </w:rPr>
      </w:pPr>
      <w:r>
        <w:rPr>
          <w:rFonts w:ascii="宋体" w:hAnsi="宋体" w:hint="eastAsia"/>
          <w:szCs w:val="21"/>
        </w:rPr>
        <w:t>5.6 应对甲方的专有信息予以保密。</w:t>
      </w:r>
    </w:p>
    <w:p w14:paraId="504BFDF6" w14:textId="77777777" w:rsidR="00000000" w:rsidRDefault="00000000">
      <w:pPr>
        <w:spacing w:line="276" w:lineRule="auto"/>
        <w:jc w:val="left"/>
        <w:rPr>
          <w:rFonts w:ascii="宋体" w:hAnsi="宋体" w:hint="eastAsia"/>
          <w:b/>
          <w:bCs/>
          <w:szCs w:val="21"/>
        </w:rPr>
      </w:pPr>
      <w:r>
        <w:rPr>
          <w:rFonts w:ascii="宋体" w:hAnsi="宋体" w:hint="eastAsia"/>
          <w:b/>
          <w:bCs/>
          <w:szCs w:val="21"/>
        </w:rPr>
        <w:t>6 双方责任</w:t>
      </w:r>
    </w:p>
    <w:p w14:paraId="0E5A9B57" w14:textId="77777777" w:rsidR="00000000" w:rsidRDefault="00000000">
      <w:pPr>
        <w:pStyle w:val="2"/>
        <w:spacing w:line="276" w:lineRule="auto"/>
        <w:ind w:firstLineChars="0" w:firstLine="0"/>
        <w:jc w:val="left"/>
        <w:rPr>
          <w:rFonts w:ascii="宋体" w:eastAsia="宋体" w:hAnsi="宋体" w:hint="eastAsia"/>
          <w:sz w:val="21"/>
          <w:szCs w:val="21"/>
        </w:rPr>
      </w:pPr>
      <w:r>
        <w:rPr>
          <w:rFonts w:ascii="宋体" w:eastAsia="宋体" w:hAnsi="宋体"/>
          <w:sz w:val="21"/>
          <w:szCs w:val="21"/>
        </w:rPr>
        <w:t>6.1</w:t>
      </w:r>
      <w:r>
        <w:rPr>
          <w:rFonts w:ascii="宋体" w:eastAsia="宋体" w:hAnsi="宋体" w:hint="eastAsia"/>
          <w:sz w:val="21"/>
          <w:szCs w:val="21"/>
        </w:rPr>
        <w:t>甲方获得认证证书后，当第三方对甲方有投诉时，乙方需通报甲方，与甲方协商解决，确属甲方责任的，由甲方负责解决。</w:t>
      </w:r>
    </w:p>
    <w:p w14:paraId="45060B55" w14:textId="77777777" w:rsidR="00000000" w:rsidRDefault="00000000">
      <w:pPr>
        <w:spacing w:line="276" w:lineRule="auto"/>
        <w:jc w:val="left"/>
        <w:rPr>
          <w:rFonts w:ascii="宋体" w:hAnsi="宋体" w:hint="eastAsia"/>
          <w:szCs w:val="21"/>
        </w:rPr>
      </w:pPr>
      <w:r>
        <w:rPr>
          <w:rFonts w:ascii="宋体" w:hAnsi="宋体"/>
          <w:szCs w:val="21"/>
        </w:rPr>
        <w:t>6.2</w:t>
      </w:r>
      <w:r>
        <w:rPr>
          <w:rFonts w:ascii="宋体" w:hAnsi="宋体" w:hint="eastAsia"/>
          <w:szCs w:val="21"/>
        </w:rPr>
        <w:t>双方均不得将对方需要的信息以任何方式泄露给第三方，但法律有要求时除外。</w:t>
      </w:r>
    </w:p>
    <w:p w14:paraId="13ED9499" w14:textId="77777777" w:rsidR="00000000" w:rsidRDefault="00000000">
      <w:pPr>
        <w:spacing w:line="276" w:lineRule="auto"/>
        <w:jc w:val="left"/>
        <w:rPr>
          <w:rFonts w:ascii="宋体" w:hAnsi="宋体" w:hint="eastAsia"/>
          <w:b/>
          <w:bCs/>
          <w:szCs w:val="21"/>
        </w:rPr>
      </w:pPr>
      <w:r>
        <w:rPr>
          <w:rFonts w:ascii="宋体" w:hAnsi="宋体"/>
          <w:szCs w:val="21"/>
        </w:rPr>
        <w:t>6.3</w:t>
      </w:r>
      <w:r>
        <w:rPr>
          <w:rFonts w:ascii="宋体" w:hAnsi="宋体" w:hint="eastAsia"/>
          <w:szCs w:val="21"/>
        </w:rPr>
        <w:t>甲方应按时支付年金、监督审查费，支付金额按规定计算。逾期三个月未支付又没有书面提出正当理由的，双方同意按甲方自动注销认证处理。</w:t>
      </w:r>
    </w:p>
    <w:p w14:paraId="1C6A6775" w14:textId="77777777" w:rsidR="00000000" w:rsidRDefault="00000000">
      <w:pPr>
        <w:spacing w:line="276" w:lineRule="auto"/>
        <w:jc w:val="left"/>
        <w:rPr>
          <w:rFonts w:ascii="宋体" w:hAnsi="宋体" w:hint="eastAsia"/>
          <w:b/>
          <w:bCs/>
          <w:szCs w:val="21"/>
        </w:rPr>
      </w:pPr>
      <w:r>
        <w:rPr>
          <w:rFonts w:ascii="宋体" w:hAnsi="宋体" w:hint="eastAsia"/>
          <w:b/>
          <w:bCs/>
          <w:szCs w:val="21"/>
        </w:rPr>
        <w:t>7 合同终止及违约责任</w:t>
      </w:r>
      <w:r>
        <w:rPr>
          <w:rFonts w:ascii="宋体" w:hAnsi="宋体"/>
          <w:b/>
          <w:bCs/>
          <w:szCs w:val="21"/>
        </w:rPr>
        <w:t xml:space="preserve"> </w:t>
      </w:r>
    </w:p>
    <w:p w14:paraId="390FBDFC" w14:textId="77777777" w:rsidR="00000000" w:rsidRDefault="00000000">
      <w:pPr>
        <w:spacing w:line="276" w:lineRule="auto"/>
        <w:jc w:val="left"/>
        <w:rPr>
          <w:rFonts w:ascii="宋体" w:hAnsi="宋体"/>
          <w:szCs w:val="21"/>
        </w:rPr>
      </w:pPr>
      <w:r>
        <w:rPr>
          <w:rFonts w:ascii="宋体" w:hAnsi="宋体" w:hint="eastAsia"/>
          <w:szCs w:val="21"/>
        </w:rPr>
        <w:t>7</w:t>
      </w:r>
      <w:r>
        <w:rPr>
          <w:rFonts w:ascii="宋体" w:hAnsi="宋体"/>
          <w:szCs w:val="21"/>
        </w:rPr>
        <w:t>.1</w:t>
      </w:r>
      <w:r>
        <w:rPr>
          <w:rFonts w:ascii="宋体" w:hAnsi="宋体" w:hint="eastAsia"/>
          <w:szCs w:val="21"/>
        </w:rPr>
        <w:t xml:space="preserve"> 在本合同生效后</w:t>
      </w:r>
      <w:r>
        <w:rPr>
          <w:rFonts w:ascii="宋体" w:hAnsi="宋体"/>
          <w:szCs w:val="21"/>
        </w:rPr>
        <w:t xml:space="preserve">, </w:t>
      </w:r>
      <w:r>
        <w:rPr>
          <w:rFonts w:ascii="宋体" w:hAnsi="宋体" w:hint="eastAsia"/>
          <w:spacing w:val="2"/>
          <w:szCs w:val="21"/>
        </w:rPr>
        <w:t>任何一方欲终止履行本合同须至少提前</w:t>
      </w:r>
      <w:r>
        <w:rPr>
          <w:rFonts w:ascii="宋体" w:hAnsi="宋体"/>
          <w:spacing w:val="2"/>
          <w:szCs w:val="21"/>
        </w:rPr>
        <w:t>30</w:t>
      </w:r>
      <w:r>
        <w:rPr>
          <w:rFonts w:ascii="宋体" w:hAnsi="宋体" w:hint="eastAsia"/>
          <w:spacing w:val="2"/>
          <w:szCs w:val="21"/>
        </w:rPr>
        <w:t>个工作日与另一方协商，待双方以书面形式就有关终止事宜</w:t>
      </w:r>
      <w:r>
        <w:rPr>
          <w:rFonts w:ascii="宋体" w:hAnsi="宋体" w:hint="eastAsia"/>
          <w:szCs w:val="21"/>
        </w:rPr>
        <w:t>达成共识并正式认可后，本合同的终止方为有效。</w:t>
      </w:r>
    </w:p>
    <w:p w14:paraId="2BF83527" w14:textId="77777777" w:rsidR="00000000" w:rsidRDefault="00000000">
      <w:pPr>
        <w:spacing w:line="276" w:lineRule="auto"/>
        <w:jc w:val="left"/>
        <w:rPr>
          <w:rFonts w:ascii="宋体" w:hAnsi="宋体" w:hint="eastAsia"/>
          <w:szCs w:val="21"/>
        </w:rPr>
      </w:pPr>
      <w:r>
        <w:rPr>
          <w:rFonts w:ascii="宋体" w:hAnsi="宋体" w:hint="eastAsia"/>
          <w:szCs w:val="21"/>
        </w:rPr>
        <w:t>7</w:t>
      </w:r>
      <w:r>
        <w:rPr>
          <w:rFonts w:ascii="宋体" w:hAnsi="宋体"/>
          <w:szCs w:val="21"/>
        </w:rPr>
        <w:t>.2</w:t>
      </w:r>
      <w:r>
        <w:rPr>
          <w:rFonts w:ascii="宋体" w:hAnsi="宋体" w:hint="eastAsia"/>
          <w:szCs w:val="21"/>
        </w:rPr>
        <w:t xml:space="preserve"> 如一方未经另一方书面同意认可单方不履行本</w:t>
      </w:r>
      <w:r>
        <w:rPr>
          <w:rFonts w:ascii="宋体" w:hAnsi="宋体" w:hint="eastAsia"/>
          <w:spacing w:val="2"/>
          <w:szCs w:val="21"/>
        </w:rPr>
        <w:t>合同或者终止履行本合同时，则应向对方支付认证金额的3</w:t>
      </w:r>
      <w:r>
        <w:rPr>
          <w:rFonts w:ascii="宋体" w:hAnsi="宋体"/>
          <w:spacing w:val="2"/>
          <w:szCs w:val="21"/>
        </w:rPr>
        <w:t>0</w:t>
      </w:r>
      <w:r>
        <w:rPr>
          <w:rFonts w:ascii="宋体" w:hAnsi="宋体" w:hint="eastAsia"/>
          <w:spacing w:val="2"/>
          <w:szCs w:val="21"/>
        </w:rPr>
        <w:t>%</w:t>
      </w:r>
      <w:r>
        <w:rPr>
          <w:rFonts w:ascii="宋体" w:hAnsi="宋体" w:hint="eastAsia"/>
          <w:szCs w:val="21"/>
        </w:rPr>
        <w:t>作为违约赔偿金。</w:t>
      </w:r>
    </w:p>
    <w:p w14:paraId="6C1BF361" w14:textId="77777777" w:rsidR="00000000" w:rsidRDefault="00000000">
      <w:pPr>
        <w:spacing w:line="276" w:lineRule="auto"/>
        <w:jc w:val="left"/>
        <w:rPr>
          <w:rFonts w:ascii="宋体" w:hAnsi="宋体" w:hint="eastAsia"/>
          <w:szCs w:val="21"/>
        </w:rPr>
      </w:pPr>
      <w:r>
        <w:rPr>
          <w:rFonts w:ascii="宋体" w:hAnsi="宋体" w:hint="eastAsia"/>
          <w:szCs w:val="21"/>
        </w:rPr>
        <w:t xml:space="preserve">7.3 </w:t>
      </w:r>
      <w:r>
        <w:rPr>
          <w:rFonts w:ascii="宋体" w:hAnsi="宋体" w:cs="宋体" w:hint="eastAsia"/>
          <w:kern w:val="0"/>
          <w:szCs w:val="21"/>
        </w:rPr>
        <w:t>甲方要承担因故意或过失提供不真实、不完整的信息、弄虚作假所造成的全部后果，包括少报瞒报企业人数，该后果但不限于按国家及行业有关规定追加审查人日及认证费用、由此造成的甲方的经济及非经济损失、任何第三方对乙方采取相应措施给乙方所造成的所有经济损失、名誉损失。</w:t>
      </w:r>
    </w:p>
    <w:p w14:paraId="0754C4C1" w14:textId="77777777" w:rsidR="00000000" w:rsidRDefault="00000000">
      <w:pPr>
        <w:spacing w:line="276" w:lineRule="auto"/>
        <w:jc w:val="left"/>
        <w:rPr>
          <w:rFonts w:ascii="宋体" w:hAnsi="宋体" w:hint="eastAsia"/>
          <w:spacing w:val="6"/>
          <w:szCs w:val="21"/>
        </w:rPr>
      </w:pPr>
      <w:r>
        <w:rPr>
          <w:rFonts w:ascii="宋体" w:hAnsi="宋体" w:hint="eastAsia"/>
          <w:szCs w:val="21"/>
        </w:rPr>
        <w:t xml:space="preserve">7.4 </w:t>
      </w:r>
      <w:r>
        <w:rPr>
          <w:rFonts w:ascii="宋体" w:hAnsi="宋体" w:hint="eastAsia"/>
          <w:spacing w:val="6"/>
          <w:szCs w:val="21"/>
        </w:rPr>
        <w:t>在认证初审/再认证/监督审查中，对经双方确认后应由乙方负责的赔偿，其赔偿费将不得超过甲方本次审查费；乙方将不承担超过该类费用的任何损失的赔偿责任。</w:t>
      </w:r>
    </w:p>
    <w:p w14:paraId="5A0CE4F9" w14:textId="77777777" w:rsidR="00000000" w:rsidRDefault="00000000">
      <w:pPr>
        <w:tabs>
          <w:tab w:val="left" w:pos="1470"/>
        </w:tabs>
        <w:spacing w:line="276" w:lineRule="auto"/>
        <w:jc w:val="left"/>
        <w:rPr>
          <w:rFonts w:ascii="宋体" w:hAnsi="宋体" w:hint="eastAsia"/>
          <w:b/>
          <w:bCs/>
          <w:szCs w:val="21"/>
        </w:rPr>
      </w:pPr>
      <w:r>
        <w:rPr>
          <w:rFonts w:ascii="宋体" w:hAnsi="宋体" w:hint="eastAsia"/>
          <w:szCs w:val="21"/>
        </w:rPr>
        <w:t>7</w:t>
      </w:r>
      <w:r>
        <w:rPr>
          <w:rFonts w:ascii="宋体" w:hAnsi="宋体"/>
          <w:szCs w:val="21"/>
        </w:rPr>
        <w:t>.</w:t>
      </w:r>
      <w:r>
        <w:rPr>
          <w:rFonts w:ascii="宋体" w:hAnsi="宋体" w:hint="eastAsia"/>
          <w:szCs w:val="21"/>
        </w:rPr>
        <w:t>5 在履行本合同过程中发生的争议，如双方和解或调解不成，双方约定向乙方所在地人民法院提起诉讼。</w:t>
      </w:r>
    </w:p>
    <w:p w14:paraId="3BB8FB86" w14:textId="77777777" w:rsidR="00000000" w:rsidRDefault="00000000">
      <w:pPr>
        <w:spacing w:line="276" w:lineRule="auto"/>
        <w:jc w:val="left"/>
        <w:rPr>
          <w:rFonts w:ascii="宋体" w:hAnsi="宋体" w:hint="eastAsia"/>
          <w:b/>
          <w:bCs/>
          <w:szCs w:val="21"/>
        </w:rPr>
      </w:pPr>
      <w:r>
        <w:rPr>
          <w:rFonts w:ascii="宋体" w:hAnsi="宋体" w:hint="eastAsia"/>
          <w:b/>
          <w:bCs/>
          <w:szCs w:val="21"/>
        </w:rPr>
        <w:t>8 费用以及支付方式</w:t>
      </w:r>
    </w:p>
    <w:p w14:paraId="42962011" w14:textId="77777777" w:rsidR="00000000" w:rsidRDefault="00000000">
      <w:pPr>
        <w:spacing w:line="276" w:lineRule="auto"/>
        <w:jc w:val="left"/>
        <w:rPr>
          <w:rFonts w:ascii="宋体" w:hAnsi="宋体" w:hint="eastAsia"/>
          <w:b/>
          <w:bCs/>
          <w:szCs w:val="21"/>
        </w:rPr>
      </w:pPr>
      <w:r>
        <w:rPr>
          <w:rFonts w:ascii="宋体" w:hAnsi="宋体" w:hint="eastAsia"/>
          <w:b/>
          <w:bCs/>
          <w:szCs w:val="21"/>
        </w:rPr>
        <w:t>8.1 甲方向乙方支付如下费用：</w:t>
      </w:r>
    </w:p>
    <w:p w14:paraId="14590498" w14:textId="77777777" w:rsidR="00000000" w:rsidRDefault="00000000">
      <w:pPr>
        <w:adjustRightInd w:val="0"/>
        <w:snapToGrid w:val="0"/>
        <w:spacing w:line="276" w:lineRule="auto"/>
        <w:jc w:val="left"/>
        <w:rPr>
          <w:rFonts w:ascii="宋体" w:hAnsi="宋体"/>
          <w:b/>
          <w:szCs w:val="21"/>
        </w:rPr>
      </w:pPr>
      <w:r>
        <w:rPr>
          <w:rFonts w:ascii="宋体" w:hAnsi="宋体" w:hint="eastAsia"/>
          <w:szCs w:val="21"/>
        </w:rPr>
        <w:lastRenderedPageBreak/>
        <w:t>①□初审/□再认证认证费：￥</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元</w:t>
      </w:r>
      <w:r>
        <w:rPr>
          <w:rFonts w:ascii="宋体" w:hAnsi="宋体"/>
          <w:szCs w:val="21"/>
        </w:rPr>
        <w:t>；</w:t>
      </w:r>
      <w:r>
        <w:rPr>
          <w:rFonts w:ascii="宋体" w:hAnsi="宋体" w:hint="eastAsia"/>
          <w:szCs w:val="21"/>
        </w:rPr>
        <w:t>大写：</w:t>
      </w:r>
      <w:r>
        <w:rPr>
          <w:rFonts w:ascii="宋体" w:hAnsi="宋体" w:hint="eastAsia"/>
          <w:szCs w:val="21"/>
          <w:u w:val="single"/>
        </w:rPr>
        <w:t xml:space="preserve">    </w:t>
      </w:r>
      <w:r>
        <w:rPr>
          <w:rFonts w:ascii="宋体" w:hAnsi="宋体" w:hint="eastAsia"/>
          <w:szCs w:val="21"/>
        </w:rPr>
        <w:t>拾</w:t>
      </w:r>
      <w:r>
        <w:rPr>
          <w:rFonts w:ascii="宋体" w:hAnsi="宋体" w:hint="eastAsia"/>
          <w:szCs w:val="21"/>
          <w:u w:val="single"/>
        </w:rPr>
        <w:t xml:space="preserve">    </w:t>
      </w:r>
      <w:r>
        <w:rPr>
          <w:rFonts w:ascii="宋体" w:hAnsi="宋体" w:hint="eastAsia"/>
          <w:szCs w:val="21"/>
        </w:rPr>
        <w:t>万</w:t>
      </w:r>
      <w:r>
        <w:rPr>
          <w:rFonts w:ascii="宋体" w:hAnsi="宋体" w:hint="eastAsia"/>
          <w:szCs w:val="21"/>
          <w:u w:val="single"/>
        </w:rPr>
        <w:t xml:space="preserve">    </w:t>
      </w:r>
      <w:r>
        <w:rPr>
          <w:rFonts w:ascii="宋体" w:hAnsi="宋体" w:hint="eastAsia"/>
          <w:szCs w:val="21"/>
        </w:rPr>
        <w:t>千</w:t>
      </w:r>
      <w:r>
        <w:rPr>
          <w:rFonts w:ascii="宋体" w:hAnsi="宋体" w:hint="eastAsia"/>
          <w:szCs w:val="21"/>
          <w:u w:val="single"/>
        </w:rPr>
        <w:t xml:space="preserve">    </w:t>
      </w:r>
      <w:r>
        <w:rPr>
          <w:rFonts w:ascii="宋体" w:hAnsi="宋体" w:hint="eastAsia"/>
          <w:szCs w:val="21"/>
        </w:rPr>
        <w:t>佰</w:t>
      </w:r>
      <w:r>
        <w:rPr>
          <w:rFonts w:ascii="宋体" w:hAnsi="宋体" w:hint="eastAsia"/>
          <w:szCs w:val="21"/>
          <w:u w:val="single"/>
        </w:rPr>
        <w:t xml:space="preserve">    </w:t>
      </w:r>
      <w:r>
        <w:rPr>
          <w:rFonts w:ascii="宋体" w:hAnsi="宋体" w:hint="eastAsia"/>
          <w:szCs w:val="21"/>
        </w:rPr>
        <w:t>拾</w:t>
      </w:r>
      <w:r>
        <w:rPr>
          <w:rFonts w:ascii="宋体" w:hAnsi="宋体" w:hint="eastAsia"/>
          <w:szCs w:val="21"/>
          <w:u w:val="single"/>
        </w:rPr>
        <w:t xml:space="preserve">    </w:t>
      </w:r>
      <w:r>
        <w:rPr>
          <w:rFonts w:ascii="宋体" w:hAnsi="宋体" w:hint="eastAsia"/>
          <w:szCs w:val="21"/>
        </w:rPr>
        <w:t>元。（如果由于甲方的原因需要延长审查时间，其增加的认证款额由甲方另行支付，费用按￥3000元/人日计算，由此所发生的交通食宿费按实际支出由甲方承担。）</w:t>
      </w:r>
      <w:r>
        <w:rPr>
          <w:rFonts w:ascii="宋体" w:hAnsi="宋体"/>
          <w:b/>
          <w:szCs w:val="21"/>
        </w:rPr>
        <w:t xml:space="preserve"> </w:t>
      </w:r>
    </w:p>
    <w:p w14:paraId="3611FB95" w14:textId="77777777" w:rsidR="00000000" w:rsidRDefault="00000000">
      <w:pPr>
        <w:spacing w:line="276" w:lineRule="auto"/>
        <w:jc w:val="left"/>
        <w:rPr>
          <w:rFonts w:ascii="宋体" w:hAnsi="宋体" w:hint="eastAsia"/>
          <w:szCs w:val="21"/>
        </w:rPr>
      </w:pPr>
      <w:r>
        <w:rPr>
          <w:rFonts w:ascii="宋体" w:hAnsi="宋体" w:hint="eastAsia"/>
          <w:szCs w:val="21"/>
        </w:rPr>
        <w:t>（注：当发生以上其中的一项审查认证费时甲方应于现场审查前</w:t>
      </w:r>
      <w:r>
        <w:rPr>
          <w:rFonts w:ascii="宋体" w:hAnsi="宋体"/>
          <w:szCs w:val="21"/>
        </w:rPr>
        <w:t>30</w:t>
      </w:r>
      <w:r>
        <w:rPr>
          <w:rFonts w:ascii="宋体" w:hAnsi="宋体" w:hint="eastAsia"/>
          <w:szCs w:val="21"/>
        </w:rPr>
        <w:t>日内一次性交纳。）</w:t>
      </w:r>
    </w:p>
    <w:p w14:paraId="6AED5E17" w14:textId="77777777" w:rsidR="00000000" w:rsidRDefault="00000000">
      <w:pPr>
        <w:adjustRightInd w:val="0"/>
        <w:snapToGrid w:val="0"/>
        <w:spacing w:line="276" w:lineRule="auto"/>
        <w:jc w:val="left"/>
        <w:rPr>
          <w:rFonts w:ascii="宋体" w:hAnsi="宋体" w:hint="eastAsia"/>
          <w:szCs w:val="21"/>
        </w:rPr>
      </w:pPr>
      <w:r>
        <w:rPr>
          <w:rFonts w:ascii="宋体" w:hAnsi="宋体" w:hint="eastAsia"/>
          <w:szCs w:val="21"/>
        </w:rPr>
        <w:t>②甲方需加印证书，则另付￥</w:t>
      </w:r>
      <w:r>
        <w:rPr>
          <w:rFonts w:ascii="宋体" w:hAnsi="宋体"/>
          <w:szCs w:val="21"/>
        </w:rPr>
        <w:t>10</w:t>
      </w:r>
      <w:r>
        <w:rPr>
          <w:rFonts w:ascii="宋体" w:hAnsi="宋体" w:hint="eastAsia"/>
          <w:szCs w:val="21"/>
        </w:rPr>
        <w:t>0元/套×</w:t>
      </w:r>
      <w:r>
        <w:rPr>
          <w:rFonts w:ascii="宋体" w:hAnsi="宋体"/>
          <w:szCs w:val="21"/>
          <w:u w:val="single"/>
        </w:rPr>
        <w:t xml:space="preserve">     </w:t>
      </w:r>
      <w:r>
        <w:rPr>
          <w:rFonts w:ascii="宋体" w:hAnsi="宋体" w:hint="eastAsia"/>
          <w:szCs w:val="21"/>
        </w:rPr>
        <w:t xml:space="preserve"> 套 = ￥</w:t>
      </w:r>
      <w:r>
        <w:rPr>
          <w:rFonts w:ascii="宋体" w:hAnsi="宋体"/>
          <w:szCs w:val="21"/>
          <w:u w:val="single"/>
        </w:rPr>
        <w:t xml:space="preserve">       </w:t>
      </w:r>
      <w:r>
        <w:rPr>
          <w:rFonts w:ascii="宋体" w:hAnsi="宋体" w:hint="eastAsia"/>
          <w:szCs w:val="21"/>
        </w:rPr>
        <w:t>元）</w:t>
      </w:r>
    </w:p>
    <w:p w14:paraId="2F3F85D4" w14:textId="77777777" w:rsidR="00000000" w:rsidRDefault="00000000">
      <w:pPr>
        <w:adjustRightInd w:val="0"/>
        <w:snapToGrid w:val="0"/>
        <w:spacing w:line="276" w:lineRule="auto"/>
        <w:jc w:val="left"/>
        <w:rPr>
          <w:rFonts w:ascii="宋体" w:hAnsi="宋体" w:hint="eastAsia"/>
          <w:szCs w:val="21"/>
        </w:rPr>
      </w:pPr>
      <w:r>
        <w:rPr>
          <w:rFonts w:ascii="宋体" w:hAnsi="宋体" w:hint="eastAsia"/>
          <w:szCs w:val="21"/>
        </w:rPr>
        <w:t>③每年度监督审查费用为：￥</w:t>
      </w:r>
      <w:r>
        <w:rPr>
          <w:rFonts w:ascii="宋体" w:hAnsi="宋体" w:hint="eastAsia"/>
          <w:szCs w:val="21"/>
          <w:u w:val="single"/>
        </w:rPr>
        <w:t xml:space="preserve">        </w:t>
      </w:r>
      <w:r>
        <w:rPr>
          <w:rFonts w:ascii="宋体" w:hAnsi="宋体" w:hint="eastAsia"/>
          <w:szCs w:val="21"/>
        </w:rPr>
        <w:t>元。大写：</w:t>
      </w:r>
      <w:r>
        <w:rPr>
          <w:rFonts w:ascii="宋体" w:hAnsi="宋体" w:hint="eastAsia"/>
          <w:szCs w:val="21"/>
          <w:u w:val="single"/>
        </w:rPr>
        <w:t xml:space="preserve">   </w:t>
      </w:r>
      <w:r>
        <w:rPr>
          <w:rFonts w:ascii="宋体" w:hAnsi="宋体" w:hint="eastAsia"/>
          <w:szCs w:val="21"/>
        </w:rPr>
        <w:t>拾</w:t>
      </w:r>
      <w:r>
        <w:rPr>
          <w:rFonts w:ascii="宋体" w:hAnsi="宋体" w:hint="eastAsia"/>
          <w:szCs w:val="21"/>
          <w:u w:val="single"/>
        </w:rPr>
        <w:t xml:space="preserve">   </w:t>
      </w:r>
      <w:r>
        <w:rPr>
          <w:rFonts w:ascii="宋体" w:hAnsi="宋体" w:hint="eastAsia"/>
          <w:szCs w:val="21"/>
        </w:rPr>
        <w:t>万</w:t>
      </w:r>
      <w:r>
        <w:rPr>
          <w:rFonts w:ascii="宋体" w:hAnsi="宋体" w:hint="eastAsia"/>
          <w:szCs w:val="21"/>
          <w:u w:val="single"/>
        </w:rPr>
        <w:t xml:space="preserve">   </w:t>
      </w:r>
      <w:r>
        <w:rPr>
          <w:rFonts w:ascii="宋体" w:hAnsi="宋体" w:hint="eastAsia"/>
          <w:szCs w:val="21"/>
        </w:rPr>
        <w:t>千</w:t>
      </w:r>
      <w:r>
        <w:rPr>
          <w:rFonts w:ascii="宋体" w:hAnsi="宋体" w:hint="eastAsia"/>
          <w:szCs w:val="21"/>
          <w:u w:val="single"/>
        </w:rPr>
        <w:t xml:space="preserve">   </w:t>
      </w:r>
      <w:r>
        <w:rPr>
          <w:rFonts w:ascii="宋体" w:hAnsi="宋体" w:hint="eastAsia"/>
          <w:szCs w:val="21"/>
        </w:rPr>
        <w:t>佰</w:t>
      </w:r>
      <w:r>
        <w:rPr>
          <w:rFonts w:ascii="宋体" w:hAnsi="宋体" w:hint="eastAsia"/>
          <w:szCs w:val="21"/>
          <w:u w:val="single"/>
        </w:rPr>
        <w:t xml:space="preserve">   </w:t>
      </w:r>
      <w:r>
        <w:rPr>
          <w:rFonts w:ascii="宋体" w:hAnsi="宋体" w:hint="eastAsia"/>
          <w:szCs w:val="21"/>
        </w:rPr>
        <w:t>拾</w:t>
      </w:r>
      <w:r>
        <w:rPr>
          <w:rFonts w:ascii="宋体" w:hAnsi="宋体" w:hint="eastAsia"/>
          <w:szCs w:val="21"/>
          <w:u w:val="single"/>
        </w:rPr>
        <w:t xml:space="preserve">   </w:t>
      </w:r>
      <w:r>
        <w:rPr>
          <w:rFonts w:ascii="宋体" w:hAnsi="宋体" w:hint="eastAsia"/>
          <w:szCs w:val="21"/>
        </w:rPr>
        <w:t>元。</w:t>
      </w:r>
    </w:p>
    <w:p w14:paraId="32FDD807" w14:textId="77777777" w:rsidR="00000000" w:rsidRDefault="00000000">
      <w:pPr>
        <w:adjustRightInd w:val="0"/>
        <w:snapToGrid w:val="0"/>
        <w:spacing w:line="276" w:lineRule="auto"/>
        <w:jc w:val="left"/>
        <w:rPr>
          <w:rFonts w:ascii="宋体" w:hAnsi="宋体" w:hint="eastAsia"/>
          <w:szCs w:val="21"/>
        </w:rPr>
      </w:pPr>
      <w:r>
        <w:rPr>
          <w:rFonts w:ascii="宋体" w:hAnsi="宋体" w:hint="eastAsia"/>
          <w:szCs w:val="21"/>
        </w:rPr>
        <w:t>④审查员为甲方提供审查服务所发生的食宿、交通费用。</w:t>
      </w:r>
    </w:p>
    <w:p w14:paraId="4F555F5B" w14:textId="77777777" w:rsidR="00000000" w:rsidRDefault="00000000">
      <w:pPr>
        <w:spacing w:line="276" w:lineRule="auto"/>
        <w:jc w:val="left"/>
        <w:rPr>
          <w:rFonts w:ascii="宋体" w:hAnsi="宋体" w:hint="eastAsia"/>
          <w:b/>
          <w:bCs/>
          <w:szCs w:val="21"/>
        </w:rPr>
      </w:pPr>
      <w:r>
        <w:rPr>
          <w:rFonts w:ascii="宋体" w:hAnsi="宋体" w:hint="eastAsia"/>
          <w:b/>
          <w:bCs/>
          <w:szCs w:val="21"/>
        </w:rPr>
        <w:t>9违约责任</w:t>
      </w:r>
    </w:p>
    <w:p w14:paraId="19380598" w14:textId="63A5E563" w:rsidR="00000000" w:rsidRDefault="00000000">
      <w:pPr>
        <w:adjustRightInd w:val="0"/>
        <w:snapToGrid w:val="0"/>
        <w:spacing w:line="276" w:lineRule="auto"/>
        <w:jc w:val="left"/>
        <w:rPr>
          <w:rFonts w:ascii="宋体" w:hAnsi="宋体" w:hint="eastAsia"/>
          <w:b/>
          <w:bCs/>
          <w:szCs w:val="21"/>
        </w:rPr>
      </w:pPr>
      <w:r>
        <w:rPr>
          <w:rFonts w:ascii="宋体" w:hAnsi="宋体" w:hint="eastAsia"/>
          <w:szCs w:val="21"/>
        </w:rPr>
        <w:t>违反本合同约定，违约方应当按《</w:t>
      </w:r>
      <w:r w:rsidR="00E636E2">
        <w:rPr>
          <w:rFonts w:ascii="Helvetica" w:eastAsia="Helvetica" w:hAnsi="Helvetica" w:cs="Helvetica"/>
          <w:color w:val="333333"/>
          <w:szCs w:val="21"/>
          <w:shd w:val="clear" w:color="auto" w:fill="FFFFFF"/>
        </w:rPr>
        <w:t>中华人民共和国民法典</w:t>
      </w:r>
      <w:r>
        <w:rPr>
          <w:rFonts w:ascii="宋体" w:hAnsi="宋体" w:hint="eastAsia"/>
          <w:szCs w:val="21"/>
        </w:rPr>
        <w:t>》及合同实施条例的相关条款承担违约责任。</w:t>
      </w:r>
    </w:p>
    <w:p w14:paraId="153B6267" w14:textId="77777777" w:rsidR="00000000" w:rsidRDefault="00000000">
      <w:pPr>
        <w:adjustRightInd w:val="0"/>
        <w:snapToGrid w:val="0"/>
        <w:spacing w:line="276" w:lineRule="auto"/>
        <w:jc w:val="left"/>
        <w:rPr>
          <w:rFonts w:ascii="宋体" w:hAnsi="宋体" w:hint="eastAsia"/>
          <w:szCs w:val="21"/>
        </w:rPr>
      </w:pPr>
      <w:r>
        <w:rPr>
          <w:rFonts w:ascii="宋体" w:hAnsi="宋体" w:hint="eastAsia"/>
          <w:szCs w:val="21"/>
        </w:rPr>
        <w:t>1.若因甲方未能履行本合同规定的义务而造成甲方未能取得认证，乙方对此不负任何责任；</w:t>
      </w:r>
    </w:p>
    <w:p w14:paraId="223AB627" w14:textId="77777777" w:rsidR="00000000" w:rsidRDefault="00000000">
      <w:pPr>
        <w:adjustRightInd w:val="0"/>
        <w:snapToGrid w:val="0"/>
        <w:spacing w:line="276" w:lineRule="auto"/>
        <w:jc w:val="left"/>
        <w:rPr>
          <w:rFonts w:ascii="宋体" w:hAnsi="宋体" w:hint="eastAsia"/>
          <w:szCs w:val="21"/>
        </w:rPr>
      </w:pPr>
      <w:r>
        <w:rPr>
          <w:rFonts w:ascii="宋体" w:hAnsi="宋体" w:hint="eastAsia"/>
          <w:szCs w:val="21"/>
        </w:rPr>
        <w:t>2.甲方在实施审查前提出终止合同时，应支付审查费（本合同第8条8.1项第1款）的20%作为乙方准备工作的费用。</w:t>
      </w:r>
    </w:p>
    <w:p w14:paraId="416ABA81" w14:textId="77777777" w:rsidR="00000000" w:rsidRDefault="00000000">
      <w:pPr>
        <w:adjustRightInd w:val="0"/>
        <w:snapToGrid w:val="0"/>
        <w:spacing w:line="276" w:lineRule="auto"/>
        <w:jc w:val="left"/>
        <w:rPr>
          <w:rFonts w:ascii="宋体" w:hAnsi="宋体" w:hint="eastAsia"/>
          <w:color w:val="FF0000"/>
          <w:szCs w:val="21"/>
        </w:rPr>
      </w:pPr>
      <w:r>
        <w:rPr>
          <w:rFonts w:ascii="宋体" w:hAnsi="宋体" w:hint="eastAsia"/>
          <w:szCs w:val="21"/>
        </w:rPr>
        <w:t>3.乙方出于非认证方面的原因而提出终止合同时，应支付审查费（本合同第8条8.1项第1款）的20%作为甲方的赔偿。</w:t>
      </w:r>
    </w:p>
    <w:p w14:paraId="3681B384" w14:textId="77777777" w:rsidR="00000000" w:rsidRDefault="00000000">
      <w:pPr>
        <w:spacing w:line="276" w:lineRule="auto"/>
        <w:jc w:val="left"/>
        <w:rPr>
          <w:rFonts w:ascii="宋体" w:hAnsi="宋体" w:hint="eastAsia"/>
          <w:b/>
          <w:bCs/>
          <w:szCs w:val="21"/>
        </w:rPr>
      </w:pPr>
      <w:r>
        <w:rPr>
          <w:rFonts w:ascii="宋体" w:hAnsi="宋体" w:hint="eastAsia"/>
          <w:b/>
          <w:bCs/>
          <w:szCs w:val="21"/>
        </w:rPr>
        <w:t>10 合同的变更与终止</w:t>
      </w:r>
    </w:p>
    <w:p w14:paraId="28D0A1D3" w14:textId="77777777" w:rsidR="00000000" w:rsidRDefault="00000000">
      <w:pPr>
        <w:spacing w:line="276" w:lineRule="auto"/>
        <w:jc w:val="left"/>
        <w:rPr>
          <w:rFonts w:ascii="宋体" w:hAnsi="宋体" w:hint="eastAsia"/>
          <w:szCs w:val="21"/>
        </w:rPr>
      </w:pPr>
      <w:r>
        <w:rPr>
          <w:rFonts w:ascii="宋体" w:hAnsi="宋体" w:hint="eastAsia"/>
          <w:szCs w:val="21"/>
        </w:rPr>
        <w:t>在合同执行期间，若有变更或补充内容，经双方协商同意后以书面附件的形式记录，且附件作为本合同不可分割的组成部分与本合同具有相同的法律效力。</w:t>
      </w:r>
    </w:p>
    <w:p w14:paraId="66DCF171" w14:textId="77777777" w:rsidR="00000000" w:rsidRDefault="00000000">
      <w:pPr>
        <w:spacing w:line="276" w:lineRule="auto"/>
        <w:jc w:val="left"/>
        <w:rPr>
          <w:rFonts w:ascii="宋体" w:hAnsi="宋体"/>
          <w:szCs w:val="21"/>
        </w:rPr>
      </w:pPr>
      <w:r>
        <w:rPr>
          <w:rFonts w:ascii="宋体" w:hAnsi="宋体" w:hint="eastAsia"/>
          <w:szCs w:val="21"/>
        </w:rPr>
        <w:t>注销或撤消认证证书的同时，本合同书终止。</w:t>
      </w:r>
    </w:p>
    <w:p w14:paraId="45277B6E" w14:textId="77777777" w:rsidR="00000000" w:rsidRDefault="00000000">
      <w:pPr>
        <w:adjustRightInd w:val="0"/>
        <w:snapToGrid w:val="0"/>
        <w:spacing w:line="276" w:lineRule="auto"/>
        <w:jc w:val="left"/>
        <w:rPr>
          <w:rFonts w:ascii="宋体" w:hAnsi="宋体" w:hint="eastAsia"/>
          <w:b/>
          <w:szCs w:val="21"/>
        </w:rPr>
      </w:pPr>
      <w:r>
        <w:rPr>
          <w:rFonts w:ascii="宋体" w:hAnsi="宋体" w:hint="eastAsia"/>
          <w:b/>
          <w:szCs w:val="21"/>
        </w:rPr>
        <w:t>11本合同一式二份，甲方和乙方各执一份，自双方代表签字之日起生效，至证书作废之日失效。</w:t>
      </w:r>
    </w:p>
    <w:p w14:paraId="16B6FCB6" w14:textId="77777777" w:rsidR="00000000" w:rsidRDefault="00000000">
      <w:pPr>
        <w:tabs>
          <w:tab w:val="left" w:pos="1260"/>
        </w:tabs>
        <w:adjustRightInd w:val="0"/>
        <w:snapToGrid w:val="0"/>
        <w:spacing w:line="276" w:lineRule="auto"/>
        <w:jc w:val="left"/>
        <w:rPr>
          <w:rFonts w:ascii="宋体" w:hAnsi="宋体"/>
          <w:b/>
          <w:szCs w:val="21"/>
        </w:rPr>
      </w:pPr>
      <w:r>
        <w:rPr>
          <w:rFonts w:ascii="宋体" w:hAnsi="宋体" w:hint="eastAsia"/>
          <w:b/>
          <w:szCs w:val="21"/>
        </w:rPr>
        <w:t>证书有效期到期前乙方将为甲方实施再认证，并重新签订认证合同，相关费用重新报价双方确定。</w:t>
      </w:r>
    </w:p>
    <w:p w14:paraId="05098C1E" w14:textId="77777777" w:rsidR="00000000" w:rsidRDefault="00000000">
      <w:pPr>
        <w:tabs>
          <w:tab w:val="left" w:pos="1260"/>
        </w:tabs>
        <w:adjustRightInd w:val="0"/>
        <w:snapToGrid w:val="0"/>
        <w:spacing w:line="276" w:lineRule="auto"/>
        <w:jc w:val="left"/>
        <w:rPr>
          <w:rFonts w:ascii="宋体" w:hAnsi="宋体"/>
          <w:szCs w:val="21"/>
        </w:rPr>
      </w:pPr>
    </w:p>
    <w:p w14:paraId="5A50FEA3" w14:textId="77777777" w:rsidR="00000000" w:rsidRDefault="00000000">
      <w:pPr>
        <w:tabs>
          <w:tab w:val="left" w:pos="1260"/>
        </w:tabs>
        <w:adjustRightInd w:val="0"/>
        <w:snapToGrid w:val="0"/>
        <w:spacing w:line="276" w:lineRule="auto"/>
        <w:jc w:val="left"/>
        <w:rPr>
          <w:rFonts w:ascii="宋体" w:hAnsi="宋体"/>
          <w:szCs w:val="21"/>
        </w:rPr>
      </w:pPr>
    </w:p>
    <w:p w14:paraId="7045A5B4" w14:textId="77777777" w:rsidR="00000000" w:rsidRDefault="00000000">
      <w:pPr>
        <w:tabs>
          <w:tab w:val="left" w:pos="1260"/>
        </w:tabs>
        <w:adjustRightInd w:val="0"/>
        <w:snapToGrid w:val="0"/>
        <w:spacing w:line="276" w:lineRule="auto"/>
        <w:jc w:val="left"/>
        <w:rPr>
          <w:rFonts w:ascii="宋体" w:hAnsi="宋体" w:hint="eastAsia"/>
          <w:szCs w:val="21"/>
        </w:rPr>
      </w:pPr>
    </w:p>
    <w:p w14:paraId="3AF2D936" w14:textId="77777777" w:rsidR="00000000" w:rsidRDefault="00000000">
      <w:pPr>
        <w:widowControl/>
        <w:jc w:val="left"/>
        <w:rPr>
          <w:rFonts w:ascii="宋体" w:hAnsi="宋体" w:hint="eastAsia"/>
          <w:sz w:val="18"/>
          <w:szCs w:val="18"/>
          <w:u w:val="single"/>
        </w:rPr>
      </w:pPr>
      <w:r>
        <w:rPr>
          <w:rFonts w:ascii="宋体" w:hAnsi="宋体" w:hint="eastAsia"/>
          <w:sz w:val="18"/>
          <w:szCs w:val="18"/>
        </w:rPr>
        <w:t xml:space="preserve">甲方： </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乙方：</w:t>
      </w:r>
      <w:r>
        <w:rPr>
          <w:rFonts w:ascii="宋体" w:hAnsi="宋体"/>
          <w:sz w:val="18"/>
          <w:szCs w:val="18"/>
          <w:u w:val="single"/>
        </w:rPr>
        <w:t xml:space="preserve"> </w:t>
      </w:r>
      <w:r>
        <w:rPr>
          <w:rFonts w:ascii="宋体" w:hAnsi="宋体" w:hint="eastAsia"/>
          <w:sz w:val="18"/>
          <w:szCs w:val="18"/>
          <w:u w:val="single"/>
        </w:rPr>
        <w:t xml:space="preserve">     欧希蒂认证有限责任公司 </w:t>
      </w:r>
      <w:r>
        <w:rPr>
          <w:rFonts w:ascii="宋体" w:hAnsi="宋体"/>
          <w:sz w:val="18"/>
          <w:szCs w:val="18"/>
          <w:u w:val="single"/>
        </w:rPr>
        <w:t xml:space="preserve">   </w:t>
      </w:r>
    </w:p>
    <w:p w14:paraId="1183B8F9" w14:textId="77777777" w:rsidR="00000000" w:rsidRDefault="00000000">
      <w:pPr>
        <w:adjustRightInd w:val="0"/>
        <w:snapToGrid w:val="0"/>
        <w:spacing w:line="340" w:lineRule="exact"/>
        <w:rPr>
          <w:rFonts w:ascii="宋体" w:hAnsi="宋体" w:hint="eastAsia"/>
          <w:sz w:val="18"/>
          <w:szCs w:val="18"/>
          <w:u w:val="single"/>
        </w:rPr>
      </w:pPr>
      <w:r>
        <w:rPr>
          <w:rFonts w:ascii="宋体" w:hAnsi="宋体" w:hint="eastAsia"/>
          <w:sz w:val="18"/>
          <w:szCs w:val="18"/>
        </w:rPr>
        <w:t>通讯地址：</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通讯地址：</w:t>
      </w:r>
      <w:r>
        <w:rPr>
          <w:rFonts w:ascii="宋体" w:hAnsi="宋体" w:hint="eastAsia"/>
          <w:sz w:val="18"/>
          <w:szCs w:val="18"/>
          <w:u w:val="single"/>
        </w:rPr>
        <w:t>辽宁省沈阳市大东区东北大马路3</w:t>
      </w:r>
      <w:r>
        <w:rPr>
          <w:rFonts w:ascii="宋体" w:hAnsi="宋体"/>
          <w:sz w:val="18"/>
          <w:szCs w:val="18"/>
          <w:u w:val="single"/>
        </w:rPr>
        <w:t>82</w:t>
      </w:r>
      <w:r>
        <w:rPr>
          <w:rFonts w:ascii="宋体" w:hAnsi="宋体" w:hint="eastAsia"/>
          <w:sz w:val="18"/>
          <w:szCs w:val="18"/>
          <w:u w:val="single"/>
        </w:rPr>
        <w:t>号1</w:t>
      </w:r>
      <w:r>
        <w:rPr>
          <w:rFonts w:ascii="宋体" w:hAnsi="宋体"/>
          <w:sz w:val="18"/>
          <w:szCs w:val="18"/>
          <w:u w:val="single"/>
        </w:rPr>
        <w:t>305</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hint="eastAsia"/>
          <w:sz w:val="18"/>
          <w:szCs w:val="18"/>
          <w:u w:val="single"/>
        </w:rPr>
        <w:t xml:space="preserve">       </w:t>
      </w:r>
    </w:p>
    <w:p w14:paraId="055BDF75" w14:textId="77777777" w:rsidR="00000000" w:rsidRDefault="00000000">
      <w:pPr>
        <w:adjustRightInd w:val="0"/>
        <w:snapToGrid w:val="0"/>
        <w:spacing w:line="340" w:lineRule="exact"/>
        <w:rPr>
          <w:rFonts w:ascii="宋体" w:hAnsi="宋体" w:hint="eastAsia"/>
          <w:sz w:val="18"/>
          <w:szCs w:val="18"/>
        </w:rPr>
      </w:pPr>
      <w:r>
        <w:rPr>
          <w:rFonts w:ascii="宋体" w:hAnsi="宋体" w:hint="eastAsia"/>
          <w:sz w:val="18"/>
          <w:szCs w:val="18"/>
        </w:rPr>
        <w:t>负责人：</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 xml:space="preserve">（签名）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法定代表人：</w:t>
      </w:r>
      <w:r>
        <w:rPr>
          <w:rFonts w:ascii="宋体" w:hAnsi="宋体" w:hint="eastAsia"/>
          <w:sz w:val="18"/>
          <w:szCs w:val="18"/>
          <w:u w:val="single"/>
        </w:rPr>
        <w:t xml:space="preserve">     王凤琴          </w:t>
      </w:r>
      <w:r>
        <w:rPr>
          <w:rFonts w:ascii="宋体" w:hAnsi="宋体"/>
          <w:sz w:val="18"/>
          <w:szCs w:val="18"/>
          <w:u w:val="single"/>
        </w:rPr>
        <w:t xml:space="preserve">   </w:t>
      </w:r>
    </w:p>
    <w:p w14:paraId="30984B6B" w14:textId="77777777" w:rsidR="00000000" w:rsidRDefault="00000000">
      <w:pPr>
        <w:adjustRightInd w:val="0"/>
        <w:snapToGrid w:val="0"/>
        <w:spacing w:line="340" w:lineRule="exact"/>
        <w:rPr>
          <w:rFonts w:ascii="宋体" w:hAnsi="宋体" w:hint="eastAsia"/>
          <w:sz w:val="18"/>
          <w:szCs w:val="18"/>
          <w:u w:val="single"/>
        </w:rPr>
      </w:pPr>
      <w:r>
        <w:rPr>
          <w:rFonts w:ascii="宋体" w:hAnsi="宋体" w:hint="eastAsia"/>
          <w:sz w:val="18"/>
          <w:szCs w:val="18"/>
        </w:rPr>
        <w:t>联系电话：</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联系电话： </w:t>
      </w:r>
      <w:r>
        <w:rPr>
          <w:rFonts w:ascii="宋体" w:hAnsi="宋体" w:hint="eastAsia"/>
          <w:sz w:val="18"/>
          <w:szCs w:val="18"/>
          <w:u w:val="single"/>
        </w:rPr>
        <w:t xml:space="preserve">024-66554201  </w:t>
      </w:r>
      <w:r>
        <w:rPr>
          <w:rFonts w:ascii="宋体" w:hAnsi="宋体"/>
          <w:sz w:val="18"/>
          <w:szCs w:val="18"/>
          <w:u w:val="single"/>
        </w:rPr>
        <w:t xml:space="preserve">           </w:t>
      </w:r>
    </w:p>
    <w:p w14:paraId="5D921F63" w14:textId="77777777" w:rsidR="00000000" w:rsidRDefault="00000000">
      <w:pPr>
        <w:adjustRightInd w:val="0"/>
        <w:snapToGrid w:val="0"/>
        <w:spacing w:line="340" w:lineRule="exact"/>
        <w:rPr>
          <w:rFonts w:ascii="宋体" w:hAnsi="宋体" w:hint="eastAsia"/>
          <w:sz w:val="18"/>
          <w:szCs w:val="18"/>
        </w:rPr>
      </w:pPr>
      <w:r>
        <w:rPr>
          <w:rFonts w:ascii="宋体" w:hAnsi="宋体" w:hint="eastAsia"/>
          <w:sz w:val="18"/>
          <w:szCs w:val="18"/>
        </w:rPr>
        <w:t>电子信箱：</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电子信箱：</w:t>
      </w:r>
      <w:r>
        <w:rPr>
          <w:rFonts w:ascii="宋体" w:hAnsi="宋体" w:hint="eastAsia"/>
          <w:sz w:val="18"/>
          <w:szCs w:val="18"/>
          <w:u w:val="single"/>
        </w:rPr>
        <w:t xml:space="preserve"> ocdrzgs@163.com          </w:t>
      </w:r>
    </w:p>
    <w:p w14:paraId="49CAF8CC" w14:textId="77777777" w:rsidR="00000000" w:rsidRDefault="00000000">
      <w:pPr>
        <w:tabs>
          <w:tab w:val="center" w:pos="4320"/>
        </w:tabs>
        <w:adjustRightInd w:val="0"/>
        <w:snapToGrid w:val="0"/>
        <w:spacing w:line="340" w:lineRule="exact"/>
        <w:rPr>
          <w:rFonts w:ascii="宋体" w:hAnsi="宋体"/>
          <w:sz w:val="18"/>
          <w:szCs w:val="18"/>
        </w:rPr>
      </w:pPr>
      <w:r>
        <w:rPr>
          <w:rFonts w:ascii="宋体" w:hAnsi="宋体" w:hint="eastAsia"/>
          <w:sz w:val="18"/>
          <w:szCs w:val="18"/>
        </w:rPr>
        <w:t xml:space="preserve">甲方： </w:t>
      </w:r>
      <w:r>
        <w:rPr>
          <w:rFonts w:ascii="宋体" w:hAnsi="宋体"/>
          <w:sz w:val="18"/>
          <w:szCs w:val="18"/>
        </w:rPr>
        <w:t xml:space="preserve">    </w:t>
      </w:r>
      <w:r>
        <w:rPr>
          <w:rFonts w:ascii="宋体" w:hAnsi="宋体" w:hint="eastAsia"/>
          <w:sz w:val="18"/>
          <w:szCs w:val="18"/>
        </w:rPr>
        <w:t xml:space="preserve">  (此处盖公章)</w:t>
      </w:r>
      <w:r>
        <w:rPr>
          <w:rFonts w:ascii="宋体" w:hAnsi="宋体"/>
          <w:sz w:val="18"/>
          <w:szCs w:val="18"/>
        </w:rPr>
        <w:t xml:space="preserve">                </w:t>
      </w:r>
      <w:r>
        <w:rPr>
          <w:rFonts w:ascii="宋体" w:hAnsi="宋体" w:hint="eastAsia"/>
          <w:sz w:val="18"/>
          <w:szCs w:val="18"/>
        </w:rPr>
        <w:t xml:space="preserve">               乙方：   （此处盖公章）</w:t>
      </w:r>
    </w:p>
    <w:p w14:paraId="0AB7902A" w14:textId="77777777" w:rsidR="00000000" w:rsidRDefault="00000000">
      <w:pPr>
        <w:tabs>
          <w:tab w:val="center" w:pos="4320"/>
        </w:tabs>
        <w:adjustRightInd w:val="0"/>
        <w:snapToGrid w:val="0"/>
        <w:spacing w:line="340" w:lineRule="exact"/>
        <w:rPr>
          <w:rFonts w:ascii="宋体" w:hAnsi="宋体" w:hint="eastAsia"/>
          <w:sz w:val="18"/>
          <w:szCs w:val="18"/>
          <w:u w:val="single"/>
        </w:rPr>
      </w:pPr>
      <w:r>
        <w:rPr>
          <w:rFonts w:ascii="宋体" w:hAnsi="宋体" w:hint="eastAsia"/>
          <w:sz w:val="18"/>
          <w:szCs w:val="18"/>
        </w:rPr>
        <w:t>日期：    年  月   日</w:t>
      </w:r>
      <w:r>
        <w:rPr>
          <w:rFonts w:ascii="宋体" w:hAnsi="宋体"/>
          <w:sz w:val="18"/>
          <w:szCs w:val="18"/>
        </w:rPr>
        <w:tab/>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日期：     年  </w:t>
      </w:r>
      <w:r>
        <w:rPr>
          <w:rFonts w:ascii="宋体" w:hAnsi="宋体"/>
          <w:sz w:val="18"/>
          <w:szCs w:val="18"/>
        </w:rPr>
        <w:t xml:space="preserve"> </w:t>
      </w:r>
      <w:r>
        <w:rPr>
          <w:rFonts w:ascii="宋体" w:hAnsi="宋体" w:hint="eastAsia"/>
          <w:sz w:val="18"/>
          <w:szCs w:val="18"/>
        </w:rPr>
        <w:t>月   日</w:t>
      </w:r>
      <w:r>
        <w:rPr>
          <w:rFonts w:ascii="宋体" w:hAnsi="宋体"/>
          <w:sz w:val="18"/>
          <w:szCs w:val="18"/>
        </w:rPr>
        <w:tab/>
        <w:t xml:space="preserve">  </w:t>
      </w:r>
      <w:r>
        <w:rPr>
          <w:rFonts w:ascii="宋体" w:hAnsi="宋体"/>
          <w:sz w:val="18"/>
          <w:szCs w:val="18"/>
        </w:rPr>
        <w:tab/>
        <w:t xml:space="preserve">  </w:t>
      </w:r>
    </w:p>
    <w:p w14:paraId="3F225DDF" w14:textId="77777777" w:rsidR="00000000" w:rsidRDefault="00000000">
      <w:pPr>
        <w:tabs>
          <w:tab w:val="left" w:pos="1260"/>
        </w:tabs>
        <w:adjustRightInd w:val="0"/>
        <w:snapToGrid w:val="0"/>
        <w:spacing w:line="340" w:lineRule="exact"/>
        <w:rPr>
          <w:rFonts w:ascii="宋体" w:hAnsi="宋体"/>
          <w:b/>
          <w:szCs w:val="21"/>
        </w:rPr>
      </w:pPr>
      <w:r>
        <w:rPr>
          <w:rFonts w:ascii="宋体" w:hAnsi="宋体" w:hint="eastAsia"/>
          <w:b/>
          <w:szCs w:val="21"/>
        </w:rPr>
        <w:t xml:space="preserve"> </w:t>
      </w:r>
    </w:p>
    <w:p w14:paraId="2477F9D9" w14:textId="77777777" w:rsidR="00000000" w:rsidRDefault="00000000">
      <w:pPr>
        <w:tabs>
          <w:tab w:val="left" w:pos="1260"/>
        </w:tabs>
        <w:adjustRightInd w:val="0"/>
        <w:snapToGrid w:val="0"/>
        <w:spacing w:line="340" w:lineRule="exact"/>
        <w:rPr>
          <w:rFonts w:ascii="宋体" w:hAnsi="宋体"/>
          <w:b/>
          <w:szCs w:val="21"/>
        </w:rPr>
      </w:pPr>
    </w:p>
    <w:p w14:paraId="29B8B866" w14:textId="77777777" w:rsidR="00000000" w:rsidRDefault="00000000">
      <w:pPr>
        <w:tabs>
          <w:tab w:val="left" w:pos="1260"/>
        </w:tabs>
        <w:adjustRightInd w:val="0"/>
        <w:snapToGrid w:val="0"/>
        <w:spacing w:line="340" w:lineRule="exact"/>
        <w:rPr>
          <w:rFonts w:ascii="宋体" w:hAnsi="宋体" w:hint="eastAsia"/>
          <w:b/>
          <w:szCs w:val="21"/>
        </w:rPr>
      </w:pPr>
    </w:p>
    <w:p w14:paraId="2E86EE3B" w14:textId="77777777" w:rsidR="00000000" w:rsidRDefault="00000000">
      <w:pPr>
        <w:spacing w:line="360" w:lineRule="exact"/>
        <w:rPr>
          <w:rFonts w:ascii="宋体" w:hAnsi="宋体" w:hint="eastAsia"/>
          <w:sz w:val="24"/>
        </w:rPr>
      </w:pPr>
      <w:r>
        <w:rPr>
          <w:rFonts w:ascii="宋体" w:hAnsi="宋体" w:hint="eastAsia"/>
          <w:sz w:val="24"/>
        </w:rPr>
        <w:t>乙方开户银行名称和账号：</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6839"/>
      </w:tblGrid>
      <w:tr w:rsidR="00000000" w14:paraId="0C3117CF" w14:textId="77777777">
        <w:tc>
          <w:tcPr>
            <w:tcW w:w="1530" w:type="pct"/>
            <w:vAlign w:val="center"/>
          </w:tcPr>
          <w:p w14:paraId="096E2AB9" w14:textId="77777777" w:rsidR="00000000" w:rsidRDefault="00000000">
            <w:pPr>
              <w:spacing w:line="360" w:lineRule="exact"/>
              <w:rPr>
                <w:rFonts w:ascii="宋体" w:hAnsi="宋体" w:hint="eastAsia"/>
                <w:sz w:val="24"/>
              </w:rPr>
            </w:pPr>
            <w:r>
              <w:rPr>
                <w:rFonts w:ascii="宋体" w:hAnsi="宋体" w:hint="eastAsia"/>
                <w:sz w:val="24"/>
              </w:rPr>
              <w:t>开户银行名称（行号）</w:t>
            </w:r>
          </w:p>
        </w:tc>
        <w:tc>
          <w:tcPr>
            <w:tcW w:w="3470" w:type="pct"/>
          </w:tcPr>
          <w:p w14:paraId="6269B427" w14:textId="77777777" w:rsidR="00000000" w:rsidRDefault="00000000">
            <w:pPr>
              <w:spacing w:line="360" w:lineRule="exact"/>
              <w:rPr>
                <w:rFonts w:ascii="宋体" w:hAnsi="宋体" w:hint="eastAsia"/>
                <w:sz w:val="24"/>
              </w:rPr>
            </w:pPr>
            <w:r>
              <w:rPr>
                <w:rFonts w:hint="eastAsia"/>
                <w:sz w:val="24"/>
              </w:rPr>
              <w:t>招商银行股份有限公司沈阳北陵支行</w:t>
            </w:r>
          </w:p>
        </w:tc>
      </w:tr>
      <w:tr w:rsidR="00000000" w14:paraId="7721BE81" w14:textId="77777777">
        <w:tc>
          <w:tcPr>
            <w:tcW w:w="1530" w:type="pct"/>
            <w:vAlign w:val="center"/>
          </w:tcPr>
          <w:p w14:paraId="526B194B" w14:textId="77777777" w:rsidR="00000000" w:rsidRDefault="00000000">
            <w:pPr>
              <w:spacing w:line="360" w:lineRule="exact"/>
              <w:ind w:firstLineChars="100" w:firstLine="240"/>
              <w:rPr>
                <w:rFonts w:ascii="宋体" w:hAnsi="宋体" w:hint="eastAsia"/>
                <w:sz w:val="24"/>
              </w:rPr>
            </w:pPr>
            <w:r>
              <w:rPr>
                <w:rFonts w:ascii="宋体" w:hAnsi="宋体" w:hint="eastAsia"/>
                <w:sz w:val="24"/>
              </w:rPr>
              <w:t>户名</w:t>
            </w:r>
          </w:p>
        </w:tc>
        <w:tc>
          <w:tcPr>
            <w:tcW w:w="3470" w:type="pct"/>
          </w:tcPr>
          <w:p w14:paraId="71B63BD1" w14:textId="77777777" w:rsidR="00000000" w:rsidRDefault="00000000">
            <w:pPr>
              <w:spacing w:line="360" w:lineRule="exact"/>
              <w:rPr>
                <w:rFonts w:ascii="宋体" w:hAnsi="宋体" w:hint="eastAsia"/>
                <w:sz w:val="24"/>
              </w:rPr>
            </w:pPr>
            <w:r>
              <w:rPr>
                <w:rFonts w:ascii="宋体" w:hAnsi="宋体" w:hint="eastAsia"/>
                <w:sz w:val="24"/>
              </w:rPr>
              <w:t>欧希蒂认证有限责任公司</w:t>
            </w:r>
          </w:p>
        </w:tc>
      </w:tr>
      <w:tr w:rsidR="00000000" w14:paraId="4F7EB205" w14:textId="77777777">
        <w:tc>
          <w:tcPr>
            <w:tcW w:w="1530" w:type="pct"/>
            <w:vAlign w:val="center"/>
          </w:tcPr>
          <w:p w14:paraId="6496452F" w14:textId="77777777" w:rsidR="00000000" w:rsidRDefault="00000000">
            <w:pPr>
              <w:spacing w:line="360" w:lineRule="exact"/>
              <w:ind w:firstLineChars="100" w:firstLine="240"/>
              <w:rPr>
                <w:rFonts w:ascii="宋体" w:hAnsi="宋体" w:hint="eastAsia"/>
                <w:sz w:val="24"/>
              </w:rPr>
            </w:pPr>
            <w:r>
              <w:rPr>
                <w:rFonts w:ascii="宋体" w:hAnsi="宋体" w:hint="eastAsia"/>
                <w:sz w:val="24"/>
              </w:rPr>
              <w:t>账号</w:t>
            </w:r>
          </w:p>
        </w:tc>
        <w:tc>
          <w:tcPr>
            <w:tcW w:w="3470" w:type="pct"/>
          </w:tcPr>
          <w:p w14:paraId="73E912AF" w14:textId="77777777" w:rsidR="00000000" w:rsidRDefault="00000000">
            <w:pPr>
              <w:spacing w:line="360" w:lineRule="exact"/>
              <w:rPr>
                <w:rFonts w:ascii="宋体" w:hAnsi="宋体" w:hint="eastAsia"/>
                <w:sz w:val="24"/>
              </w:rPr>
            </w:pPr>
            <w:r>
              <w:rPr>
                <w:rFonts w:hint="eastAsia"/>
                <w:sz w:val="24"/>
              </w:rPr>
              <w:t xml:space="preserve">1249 0579 1710 606  </w:t>
            </w:r>
          </w:p>
        </w:tc>
      </w:tr>
    </w:tbl>
    <w:p w14:paraId="4A8039C4" w14:textId="77777777" w:rsidR="00996A4E" w:rsidRDefault="00996A4E">
      <w:pPr>
        <w:tabs>
          <w:tab w:val="left" w:pos="1260"/>
        </w:tabs>
        <w:rPr>
          <w:rFonts w:hint="eastAsia"/>
        </w:rPr>
      </w:pPr>
    </w:p>
    <w:sectPr w:rsidR="00996A4E">
      <w:footerReference w:type="first" r:id="rId12"/>
      <w:pgSz w:w="11906" w:h="16838"/>
      <w:pgMar w:top="851" w:right="1134" w:bottom="851" w:left="1134" w:header="794" w:footer="850"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FD6B" w14:textId="77777777" w:rsidR="00996A4E" w:rsidRDefault="00996A4E">
      <w:r>
        <w:separator/>
      </w:r>
    </w:p>
  </w:endnote>
  <w:endnote w:type="continuationSeparator" w:id="0">
    <w:p w14:paraId="7DF03412" w14:textId="77777777" w:rsidR="00996A4E" w:rsidRDefault="0099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方正仿宋简体">
    <w:altName w:val="宋体"/>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425D" w14:textId="77777777" w:rsidR="00000000" w:rsidRDefault="00000000">
    <w:pPr>
      <w:pStyle w:val="a4"/>
      <w:framePr w:wrap="around" w:vAnchor="text" w:hAnchor="margin" w:xAlign="center" w:y="1"/>
      <w:rPr>
        <w:rStyle w:val="a9"/>
      </w:rPr>
    </w:pPr>
    <w:r>
      <w:fldChar w:fldCharType="begin"/>
    </w:r>
    <w:r>
      <w:rPr>
        <w:rStyle w:val="a9"/>
      </w:rPr>
      <w:instrText xml:space="preserve">PAGE  </w:instrText>
    </w:r>
    <w:r>
      <w:fldChar w:fldCharType="end"/>
    </w:r>
  </w:p>
  <w:p w14:paraId="4178AF65" w14:textId="77777777" w:rsidR="00000000"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9705" w14:textId="77777777" w:rsidR="00000000" w:rsidRDefault="00000000">
    <w:pPr>
      <w:pStyle w:val="a4"/>
      <w:framePr w:wrap="around" w:vAnchor="text" w:hAnchor="margin" w:xAlign="center" w:y="1"/>
      <w:rPr>
        <w:rStyle w:val="a9"/>
      </w:rPr>
    </w:pPr>
    <w:r>
      <w:fldChar w:fldCharType="begin"/>
    </w:r>
    <w:r>
      <w:rPr>
        <w:rStyle w:val="a9"/>
      </w:rPr>
      <w:instrText xml:space="preserve">PAGE  </w:instrText>
    </w:r>
    <w:r>
      <w:fldChar w:fldCharType="separate"/>
    </w:r>
    <w:r>
      <w:rPr>
        <w:rStyle w:val="a9"/>
        <w:lang w:val="en-US" w:eastAsia="zh-CN"/>
      </w:rPr>
      <w:t>- 4 -</w:t>
    </w:r>
    <w:r>
      <w:fldChar w:fldCharType="end"/>
    </w:r>
  </w:p>
  <w:p w14:paraId="38C176FB" w14:textId="77777777" w:rsidR="00000000" w:rsidRDefault="00000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384B" w14:textId="77777777" w:rsidR="00000000" w:rsidRDefault="00000000">
    <w:pPr>
      <w:pStyle w:val="a4"/>
      <w:jc w:val="center"/>
    </w:pPr>
    <w:r>
      <w:fldChar w:fldCharType="begin"/>
    </w:r>
    <w:r>
      <w:instrText xml:space="preserve"> PAGE   \* MERGEFORMAT </w:instrText>
    </w:r>
    <w:r>
      <w:fldChar w:fldCharType="separate"/>
    </w:r>
    <w:r>
      <w:rPr>
        <w:lang w:val="zh-CN" w:eastAsia="zh-CN"/>
      </w:rPr>
      <w:t>-</w:t>
    </w:r>
    <w:r>
      <w:rPr>
        <w:lang w:val="en-US" w:eastAsia="zh-CN"/>
      </w:rPr>
      <w:t xml:space="preserve"> 1 -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4871" w14:textId="77777777" w:rsidR="00000000" w:rsidRDefault="00000000">
    <w:pPr>
      <w:pStyle w:val="a4"/>
      <w:jc w:val="center"/>
    </w:pPr>
    <w:r>
      <w:fldChar w:fldCharType="begin"/>
    </w:r>
    <w:r>
      <w:instrText xml:space="preserve"> PAGE   \* MERGEFORMAT </w:instrText>
    </w:r>
    <w:r>
      <w:fldChar w:fldCharType="separate"/>
    </w:r>
    <w:r>
      <w:rPr>
        <w:lang w:val="zh-CN" w:eastAsia="zh-CN"/>
      </w:rPr>
      <w:t>-</w:t>
    </w:r>
    <w:r>
      <w:rPr>
        <w:lang w:val="en-US" w:eastAsia="zh-CN"/>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1D04" w14:textId="77777777" w:rsidR="00996A4E" w:rsidRDefault="00996A4E">
      <w:r>
        <w:separator/>
      </w:r>
    </w:p>
  </w:footnote>
  <w:footnote w:type="continuationSeparator" w:id="0">
    <w:p w14:paraId="26A296FD" w14:textId="77777777" w:rsidR="00996A4E" w:rsidRDefault="0099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EC4F" w14:textId="77777777" w:rsidR="00000000" w:rsidRDefault="00000000">
    <w:pPr>
      <w:pStyle w:val="a6"/>
      <w:jc w:val="both"/>
      <w:rPr>
        <w:rFonts w:ascii="仿宋_GB2312" w:eastAsia="仿宋_GB2312"/>
      </w:rPr>
    </w:pPr>
    <w:r>
      <w:rPr>
        <w:rFonts w:ascii="宋体" w:hAnsi="宋体" w:hint="eastAsia"/>
      </w:rPr>
      <w:t xml:space="preserve">欧希蒂认证                                                 </w:t>
    </w:r>
    <w:r>
      <w:rPr>
        <w:rFonts w:ascii="宋体" w:hAnsi="宋体"/>
      </w:rPr>
      <w:t xml:space="preserve">                        </w:t>
    </w:r>
    <w:r>
      <w:rPr>
        <w:rFonts w:ascii="宋体" w:hAnsi="宋体" w:hint="eastAsia"/>
      </w:rPr>
      <w:t xml:space="preserve">    OCD-JL-B-00</w:t>
    </w:r>
    <w:r>
      <w:rPr>
        <w:rFonts w:ascii="宋体" w:hAnsi="宋体"/>
      </w:rPr>
      <w:t>4</w:t>
    </w:r>
    <w:r>
      <w:rPr>
        <w:rFonts w:ascii="宋体" w:hAnsi="宋体" w:hint="eastAsia"/>
      </w:rPr>
      <w:t>（</w:t>
    </w:r>
    <w:r>
      <w:rPr>
        <w:rFonts w:ascii="宋体" w:hAnsi="宋体"/>
      </w:rPr>
      <w:t>1</w:t>
    </w:r>
    <w:r>
      <w:rPr>
        <w:rFonts w:ascii="宋体" w:hAnsi="宋体" w:hint="eastAsia"/>
      </w:rPr>
      <w:t>/</w:t>
    </w:r>
    <w:r>
      <w:rPr>
        <w:rFonts w:ascii="宋体" w:hAnsi="宋体"/>
      </w:rPr>
      <w:t>1</w:t>
    </w:r>
    <w:r>
      <w:rPr>
        <w:rFonts w:ascii="宋体" w:hAnsi="宋体"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FF64" w14:textId="77777777" w:rsidR="00000000" w:rsidRDefault="00000000">
    <w:pPr>
      <w:pStyle w:val="a6"/>
      <w:jc w:val="both"/>
      <w:rPr>
        <w:rFonts w:ascii="宋体" w:hAnsi="宋体"/>
      </w:rPr>
    </w:pPr>
    <w:r>
      <w:rPr>
        <w:rFonts w:ascii="宋体" w:hAnsi="宋体" w:hint="eastAsia"/>
      </w:rPr>
      <w:t xml:space="preserve">欧希蒂认证                                                 </w:t>
    </w:r>
    <w:r>
      <w:rPr>
        <w:rFonts w:ascii="宋体" w:hAnsi="宋体"/>
      </w:rPr>
      <w:t xml:space="preserve">                             </w:t>
    </w:r>
    <w:r>
      <w:rPr>
        <w:rFonts w:ascii="宋体" w:hAnsi="宋体" w:hint="eastAsia"/>
      </w:rPr>
      <w:t>OCD-JL-B-00</w:t>
    </w:r>
    <w:r>
      <w:rPr>
        <w:rFonts w:ascii="宋体" w:hAnsi="宋体"/>
      </w:rPr>
      <w:t>4</w:t>
    </w:r>
    <w:r>
      <w:rPr>
        <w:rFonts w:ascii="宋体" w:hAnsi="宋体" w:hint="eastAsia"/>
      </w:rPr>
      <w:t>（2/</w:t>
    </w:r>
    <w:r>
      <w:rPr>
        <w:rFonts w:ascii="宋体" w:hAnsi="宋体"/>
      </w:rPr>
      <w:t>1</w:t>
    </w:r>
    <w:r>
      <w:rPr>
        <w:rFonts w:ascii="宋体" w:hAnsi="宋体"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WZhZGJmMTEwNTIxZGNkZWMwNGQ1MGJmYTc1ZDU0ZjUifQ=="/>
  </w:docVars>
  <w:rsids>
    <w:rsidRoot w:val="00D81E25"/>
    <w:rsid w:val="00016A1F"/>
    <w:rsid w:val="00040A76"/>
    <w:rsid w:val="00042002"/>
    <w:rsid w:val="000473D9"/>
    <w:rsid w:val="00050E07"/>
    <w:rsid w:val="00051A1D"/>
    <w:rsid w:val="000709D2"/>
    <w:rsid w:val="00074057"/>
    <w:rsid w:val="000754D2"/>
    <w:rsid w:val="00087B98"/>
    <w:rsid w:val="000973EA"/>
    <w:rsid w:val="000A2A49"/>
    <w:rsid w:val="000A3B9B"/>
    <w:rsid w:val="000B2D32"/>
    <w:rsid w:val="000C3572"/>
    <w:rsid w:val="000D2806"/>
    <w:rsid w:val="000D28F8"/>
    <w:rsid w:val="000E0437"/>
    <w:rsid w:val="000E10B2"/>
    <w:rsid w:val="00102A05"/>
    <w:rsid w:val="001040D8"/>
    <w:rsid w:val="00111533"/>
    <w:rsid w:val="0011771E"/>
    <w:rsid w:val="001207A0"/>
    <w:rsid w:val="00122318"/>
    <w:rsid w:val="00127FF8"/>
    <w:rsid w:val="00132075"/>
    <w:rsid w:val="001654EB"/>
    <w:rsid w:val="00177CEE"/>
    <w:rsid w:val="00194157"/>
    <w:rsid w:val="001C406C"/>
    <w:rsid w:val="001C65A6"/>
    <w:rsid w:val="001D2059"/>
    <w:rsid w:val="001D240D"/>
    <w:rsid w:val="001D7367"/>
    <w:rsid w:val="001D7A1A"/>
    <w:rsid w:val="001E19E5"/>
    <w:rsid w:val="001F35BD"/>
    <w:rsid w:val="001F44E7"/>
    <w:rsid w:val="0020479E"/>
    <w:rsid w:val="00217F25"/>
    <w:rsid w:val="002252FA"/>
    <w:rsid w:val="00235CA3"/>
    <w:rsid w:val="00245641"/>
    <w:rsid w:val="002538C4"/>
    <w:rsid w:val="002706C6"/>
    <w:rsid w:val="00271070"/>
    <w:rsid w:val="00280544"/>
    <w:rsid w:val="002964ED"/>
    <w:rsid w:val="00296E72"/>
    <w:rsid w:val="002A4830"/>
    <w:rsid w:val="002A4DD4"/>
    <w:rsid w:val="002A6269"/>
    <w:rsid w:val="002A7D77"/>
    <w:rsid w:val="002A7F8A"/>
    <w:rsid w:val="002C3DE7"/>
    <w:rsid w:val="002F5C5A"/>
    <w:rsid w:val="00305606"/>
    <w:rsid w:val="00310E7E"/>
    <w:rsid w:val="003548D3"/>
    <w:rsid w:val="00360009"/>
    <w:rsid w:val="00381534"/>
    <w:rsid w:val="00392BB9"/>
    <w:rsid w:val="00395ADC"/>
    <w:rsid w:val="003A112E"/>
    <w:rsid w:val="003A7504"/>
    <w:rsid w:val="003B1B84"/>
    <w:rsid w:val="003B5E46"/>
    <w:rsid w:val="003C5E4A"/>
    <w:rsid w:val="003C7B39"/>
    <w:rsid w:val="003E1BB7"/>
    <w:rsid w:val="003E35A9"/>
    <w:rsid w:val="003E467E"/>
    <w:rsid w:val="003E5EA8"/>
    <w:rsid w:val="003E7864"/>
    <w:rsid w:val="003F17E8"/>
    <w:rsid w:val="00401AFB"/>
    <w:rsid w:val="00411938"/>
    <w:rsid w:val="00415F22"/>
    <w:rsid w:val="004163B0"/>
    <w:rsid w:val="004247DC"/>
    <w:rsid w:val="00440306"/>
    <w:rsid w:val="00453394"/>
    <w:rsid w:val="004555DE"/>
    <w:rsid w:val="00462B35"/>
    <w:rsid w:val="00463B88"/>
    <w:rsid w:val="00480ADF"/>
    <w:rsid w:val="0048244F"/>
    <w:rsid w:val="00483B76"/>
    <w:rsid w:val="00486246"/>
    <w:rsid w:val="004873F8"/>
    <w:rsid w:val="004D398C"/>
    <w:rsid w:val="004D5F45"/>
    <w:rsid w:val="004E3A32"/>
    <w:rsid w:val="004E7D26"/>
    <w:rsid w:val="004F0617"/>
    <w:rsid w:val="00511FED"/>
    <w:rsid w:val="0051738E"/>
    <w:rsid w:val="0055221D"/>
    <w:rsid w:val="005614D8"/>
    <w:rsid w:val="0057147D"/>
    <w:rsid w:val="0057160D"/>
    <w:rsid w:val="005804C4"/>
    <w:rsid w:val="005806EB"/>
    <w:rsid w:val="00582797"/>
    <w:rsid w:val="0058315F"/>
    <w:rsid w:val="005957DC"/>
    <w:rsid w:val="0059764C"/>
    <w:rsid w:val="005A2537"/>
    <w:rsid w:val="005B1B6F"/>
    <w:rsid w:val="005C24EA"/>
    <w:rsid w:val="005C4255"/>
    <w:rsid w:val="005D0A2F"/>
    <w:rsid w:val="005D2239"/>
    <w:rsid w:val="005D6970"/>
    <w:rsid w:val="005E0311"/>
    <w:rsid w:val="005F0168"/>
    <w:rsid w:val="005F0868"/>
    <w:rsid w:val="00600360"/>
    <w:rsid w:val="00615B64"/>
    <w:rsid w:val="006304CC"/>
    <w:rsid w:val="0063699D"/>
    <w:rsid w:val="0064287F"/>
    <w:rsid w:val="00643B3C"/>
    <w:rsid w:val="00652B25"/>
    <w:rsid w:val="0066378F"/>
    <w:rsid w:val="006861F9"/>
    <w:rsid w:val="006866DA"/>
    <w:rsid w:val="00693796"/>
    <w:rsid w:val="006A61FA"/>
    <w:rsid w:val="006B4044"/>
    <w:rsid w:val="006C0965"/>
    <w:rsid w:val="006C4F45"/>
    <w:rsid w:val="006C6506"/>
    <w:rsid w:val="006E2CC3"/>
    <w:rsid w:val="006E48A7"/>
    <w:rsid w:val="006F0C26"/>
    <w:rsid w:val="006F3071"/>
    <w:rsid w:val="006F5676"/>
    <w:rsid w:val="00701CEB"/>
    <w:rsid w:val="00734551"/>
    <w:rsid w:val="00740A95"/>
    <w:rsid w:val="00746291"/>
    <w:rsid w:val="00747772"/>
    <w:rsid w:val="00757179"/>
    <w:rsid w:val="007618DC"/>
    <w:rsid w:val="00763603"/>
    <w:rsid w:val="00765043"/>
    <w:rsid w:val="0076756C"/>
    <w:rsid w:val="007705F8"/>
    <w:rsid w:val="007766C4"/>
    <w:rsid w:val="007B762D"/>
    <w:rsid w:val="007C0AB2"/>
    <w:rsid w:val="007C744D"/>
    <w:rsid w:val="007D3A56"/>
    <w:rsid w:val="007E3C39"/>
    <w:rsid w:val="007E41D8"/>
    <w:rsid w:val="007F61DB"/>
    <w:rsid w:val="008125B9"/>
    <w:rsid w:val="008220EA"/>
    <w:rsid w:val="0083746F"/>
    <w:rsid w:val="008414A0"/>
    <w:rsid w:val="00843BA7"/>
    <w:rsid w:val="00844E2C"/>
    <w:rsid w:val="008537DF"/>
    <w:rsid w:val="00856089"/>
    <w:rsid w:val="008763ED"/>
    <w:rsid w:val="00876A37"/>
    <w:rsid w:val="00883000"/>
    <w:rsid w:val="00884434"/>
    <w:rsid w:val="0088738A"/>
    <w:rsid w:val="008A2DAD"/>
    <w:rsid w:val="008B1C2A"/>
    <w:rsid w:val="008C1F87"/>
    <w:rsid w:val="008C2CEF"/>
    <w:rsid w:val="008D26B7"/>
    <w:rsid w:val="008E1273"/>
    <w:rsid w:val="008E203F"/>
    <w:rsid w:val="009036C3"/>
    <w:rsid w:val="00903C94"/>
    <w:rsid w:val="00921FEC"/>
    <w:rsid w:val="0092689F"/>
    <w:rsid w:val="009424A2"/>
    <w:rsid w:val="00960793"/>
    <w:rsid w:val="00970052"/>
    <w:rsid w:val="00980FE1"/>
    <w:rsid w:val="00983BFA"/>
    <w:rsid w:val="00991E44"/>
    <w:rsid w:val="00994D44"/>
    <w:rsid w:val="00996A4E"/>
    <w:rsid w:val="009C317A"/>
    <w:rsid w:val="009C4CAF"/>
    <w:rsid w:val="009C50E0"/>
    <w:rsid w:val="009C6384"/>
    <w:rsid w:val="009C6C96"/>
    <w:rsid w:val="009F4057"/>
    <w:rsid w:val="009F4F62"/>
    <w:rsid w:val="009F785D"/>
    <w:rsid w:val="00A10399"/>
    <w:rsid w:val="00A14822"/>
    <w:rsid w:val="00A34094"/>
    <w:rsid w:val="00A42C32"/>
    <w:rsid w:val="00A46B86"/>
    <w:rsid w:val="00A57B9A"/>
    <w:rsid w:val="00A65048"/>
    <w:rsid w:val="00A7145B"/>
    <w:rsid w:val="00A7230E"/>
    <w:rsid w:val="00A80678"/>
    <w:rsid w:val="00A962A1"/>
    <w:rsid w:val="00AA01B8"/>
    <w:rsid w:val="00AA02E3"/>
    <w:rsid w:val="00AA0461"/>
    <w:rsid w:val="00AA3886"/>
    <w:rsid w:val="00AC6385"/>
    <w:rsid w:val="00AE47FB"/>
    <w:rsid w:val="00AE4D19"/>
    <w:rsid w:val="00AF124A"/>
    <w:rsid w:val="00B0259A"/>
    <w:rsid w:val="00B15733"/>
    <w:rsid w:val="00B17335"/>
    <w:rsid w:val="00B374FE"/>
    <w:rsid w:val="00B477E3"/>
    <w:rsid w:val="00B47D86"/>
    <w:rsid w:val="00B53C54"/>
    <w:rsid w:val="00B5574A"/>
    <w:rsid w:val="00B57831"/>
    <w:rsid w:val="00B677A8"/>
    <w:rsid w:val="00B7412B"/>
    <w:rsid w:val="00BD371D"/>
    <w:rsid w:val="00BD5DD6"/>
    <w:rsid w:val="00BD663C"/>
    <w:rsid w:val="00BE1950"/>
    <w:rsid w:val="00BE1B6D"/>
    <w:rsid w:val="00BE31BB"/>
    <w:rsid w:val="00BF1394"/>
    <w:rsid w:val="00C00AF6"/>
    <w:rsid w:val="00C31AC1"/>
    <w:rsid w:val="00C43124"/>
    <w:rsid w:val="00C43943"/>
    <w:rsid w:val="00C55B8B"/>
    <w:rsid w:val="00C57A88"/>
    <w:rsid w:val="00C60C8C"/>
    <w:rsid w:val="00C62CB5"/>
    <w:rsid w:val="00C937CA"/>
    <w:rsid w:val="00C94D4E"/>
    <w:rsid w:val="00CA178F"/>
    <w:rsid w:val="00CF03AF"/>
    <w:rsid w:val="00CF4C6D"/>
    <w:rsid w:val="00D01738"/>
    <w:rsid w:val="00D072DE"/>
    <w:rsid w:val="00D07A72"/>
    <w:rsid w:val="00D10A04"/>
    <w:rsid w:val="00D11524"/>
    <w:rsid w:val="00D14BA8"/>
    <w:rsid w:val="00D204BB"/>
    <w:rsid w:val="00D2582E"/>
    <w:rsid w:val="00D326D6"/>
    <w:rsid w:val="00D4396E"/>
    <w:rsid w:val="00D4733B"/>
    <w:rsid w:val="00D73078"/>
    <w:rsid w:val="00D74790"/>
    <w:rsid w:val="00D75652"/>
    <w:rsid w:val="00D81E25"/>
    <w:rsid w:val="00D905BE"/>
    <w:rsid w:val="00D952C8"/>
    <w:rsid w:val="00DB299A"/>
    <w:rsid w:val="00DC3DFF"/>
    <w:rsid w:val="00DF0DB2"/>
    <w:rsid w:val="00E16E2C"/>
    <w:rsid w:val="00E24D07"/>
    <w:rsid w:val="00E30E9A"/>
    <w:rsid w:val="00E334BD"/>
    <w:rsid w:val="00E33710"/>
    <w:rsid w:val="00E34446"/>
    <w:rsid w:val="00E34D16"/>
    <w:rsid w:val="00E402BB"/>
    <w:rsid w:val="00E440F2"/>
    <w:rsid w:val="00E44960"/>
    <w:rsid w:val="00E45683"/>
    <w:rsid w:val="00E5028B"/>
    <w:rsid w:val="00E616C0"/>
    <w:rsid w:val="00E61F29"/>
    <w:rsid w:val="00E636E2"/>
    <w:rsid w:val="00E701EC"/>
    <w:rsid w:val="00E71000"/>
    <w:rsid w:val="00E83663"/>
    <w:rsid w:val="00E902D0"/>
    <w:rsid w:val="00EA1AD8"/>
    <w:rsid w:val="00EA52F9"/>
    <w:rsid w:val="00EC788C"/>
    <w:rsid w:val="00EE3F3F"/>
    <w:rsid w:val="00EF1160"/>
    <w:rsid w:val="00F14E4F"/>
    <w:rsid w:val="00F1648C"/>
    <w:rsid w:val="00F206AB"/>
    <w:rsid w:val="00F23DA2"/>
    <w:rsid w:val="00F24A66"/>
    <w:rsid w:val="00F37395"/>
    <w:rsid w:val="00F404A8"/>
    <w:rsid w:val="00F466F2"/>
    <w:rsid w:val="00F51B62"/>
    <w:rsid w:val="00F54BB0"/>
    <w:rsid w:val="00F62B76"/>
    <w:rsid w:val="00F67A97"/>
    <w:rsid w:val="00F81AEB"/>
    <w:rsid w:val="00F845CA"/>
    <w:rsid w:val="00F91B51"/>
    <w:rsid w:val="00F96158"/>
    <w:rsid w:val="00FB7D32"/>
    <w:rsid w:val="00FD6181"/>
    <w:rsid w:val="00FE376B"/>
    <w:rsid w:val="00FE391B"/>
    <w:rsid w:val="00FE46CD"/>
    <w:rsid w:val="00FF1593"/>
    <w:rsid w:val="1FFC6FE0"/>
    <w:rsid w:val="215C36C2"/>
    <w:rsid w:val="3455201C"/>
    <w:rsid w:val="55BA54C8"/>
    <w:rsid w:val="59EA110C"/>
    <w:rsid w:val="6587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391A937"/>
  <w15:chartTrackingRefBased/>
  <w15:docId w15:val="{E4FA310E-62C9-48BD-89AE-2A632A19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spacing w:line="340" w:lineRule="exact"/>
      <w:ind w:firstLineChars="200" w:firstLine="480"/>
    </w:pPr>
    <w:rPr>
      <w:rFonts w:ascii="仿宋_GB2312" w:eastAsia="仿宋_GB2312"/>
      <w:sz w:val="24"/>
    </w:rPr>
  </w:style>
  <w:style w:type="character" w:customStyle="1" w:styleId="20">
    <w:name w:val="正文文本缩进 2 字符"/>
    <w:link w:val="2"/>
    <w:rPr>
      <w:rFonts w:ascii="仿宋_GB2312" w:eastAsia="仿宋_GB2312"/>
      <w:kern w:val="2"/>
      <w:sz w:val="24"/>
      <w:szCs w:val="24"/>
    </w:rPr>
  </w:style>
  <w:style w:type="paragraph" w:styleId="a3">
    <w:name w:val="Balloon Text"/>
    <w:basedOn w:val="a"/>
    <w:semiHidden/>
    <w:rPr>
      <w:sz w:val="18"/>
      <w:szCs w:val="18"/>
    </w:rPr>
  </w:style>
  <w:style w:type="paragraph" w:styleId="a4">
    <w:name w:val="footer"/>
    <w:basedOn w:val="a"/>
    <w:link w:val="a5"/>
    <w:uiPriority w:val="99"/>
    <w:pPr>
      <w:tabs>
        <w:tab w:val="center" w:pos="4153"/>
        <w:tab w:val="right" w:pos="8306"/>
      </w:tabs>
      <w:snapToGrid w:val="0"/>
      <w:jc w:val="left"/>
    </w:pPr>
    <w:rPr>
      <w:sz w:val="18"/>
      <w:szCs w:val="18"/>
    </w:rPr>
  </w:style>
  <w:style w:type="character" w:customStyle="1" w:styleId="a5">
    <w:name w:val="页脚 字符"/>
    <w:link w:val="a4"/>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style>
  <w:style w:type="paragraph" w:customStyle="1" w:styleId="-11">
    <w:name w:val="彩色底纹 - 强调文字颜色 11"/>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3762</Characters>
  <Application>Microsoft Office Word</Application>
  <DocSecurity>0</DocSecurity>
  <Lines>31</Lines>
  <Paragraphs>8</Paragraphs>
  <ScaleCrop>false</ScaleCrop>
  <Company>番茄花园</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cp:lastModifiedBy>刘 彦妮</cp:lastModifiedBy>
  <cp:revision>3</cp:revision>
  <cp:lastPrinted>2020-04-24T08:01:00Z</cp:lastPrinted>
  <dcterms:created xsi:type="dcterms:W3CDTF">2023-05-19T07:35:00Z</dcterms:created>
  <dcterms:modified xsi:type="dcterms:W3CDTF">2023-05-19T07:35:00Z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3F40C086333F445D94A52B09955C9E0E_12</vt:lpwstr>
  </property>
</Properties>
</file>